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98340" w14:textId="06B84ADC" w:rsidR="009E3B25" w:rsidRPr="00D93D37" w:rsidRDefault="00F3477B" w:rsidP="009E3B25">
      <w:pPr>
        <w:jc w:val="center"/>
        <w:rPr>
          <w:highlight w:val="yellow"/>
        </w:rPr>
      </w:pPr>
      <w:bookmarkStart w:id="0" w:name="_GoBack"/>
      <w:bookmarkEnd w:id="0"/>
      <w:r>
        <w:rPr>
          <w:noProof/>
          <w:highlight w:val="yellow"/>
        </w:rPr>
        <w:drawing>
          <wp:inline distT="0" distB="0" distL="0" distR="0" wp14:anchorId="391F25E2" wp14:editId="6746159E">
            <wp:extent cx="5172075" cy="6696075"/>
            <wp:effectExtent l="0" t="0" r="0" b="0"/>
            <wp:docPr id="1" name="Picture 1" descr="Cover_Participant_IceHockey_Womens_DIII_Fi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_Participant_IceHockey_Womens_DIII_Fina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2075" cy="6696075"/>
                    </a:xfrm>
                    <a:prstGeom prst="rect">
                      <a:avLst/>
                    </a:prstGeom>
                    <a:noFill/>
                    <a:ln>
                      <a:noFill/>
                    </a:ln>
                  </pic:spPr>
                </pic:pic>
              </a:graphicData>
            </a:graphic>
          </wp:inline>
        </w:drawing>
      </w:r>
    </w:p>
    <w:p w14:paraId="364D1487" w14:textId="77777777" w:rsidR="00D66337" w:rsidRDefault="00D66337" w:rsidP="009E3B25">
      <w:pPr>
        <w:rPr>
          <w:sz w:val="16"/>
          <w:szCs w:val="16"/>
          <w:highlight w:val="yellow"/>
        </w:rPr>
      </w:pPr>
    </w:p>
    <w:p w14:paraId="4619568F" w14:textId="77777777" w:rsidR="009E3B25" w:rsidRPr="00D93D37" w:rsidRDefault="009E3B25" w:rsidP="009E3B25">
      <w:pPr>
        <w:jc w:val="center"/>
        <w:rPr>
          <w:b/>
          <w:sz w:val="36"/>
          <w:szCs w:val="36"/>
        </w:rPr>
      </w:pPr>
      <w:r w:rsidRPr="00D93D37">
        <w:rPr>
          <w:b/>
          <w:sz w:val="36"/>
          <w:szCs w:val="36"/>
        </w:rPr>
        <w:t xml:space="preserve">March </w:t>
      </w:r>
      <w:r w:rsidR="005D6D77">
        <w:rPr>
          <w:b/>
          <w:sz w:val="36"/>
          <w:szCs w:val="36"/>
        </w:rPr>
        <w:t>20</w:t>
      </w:r>
      <w:r w:rsidR="004631E8">
        <w:rPr>
          <w:b/>
          <w:sz w:val="36"/>
          <w:szCs w:val="36"/>
        </w:rPr>
        <w:t xml:space="preserve"> </w:t>
      </w:r>
      <w:r w:rsidRPr="00D93D37">
        <w:rPr>
          <w:b/>
          <w:sz w:val="36"/>
          <w:szCs w:val="36"/>
        </w:rPr>
        <w:t xml:space="preserve">&amp; </w:t>
      </w:r>
      <w:r w:rsidR="005D6D77">
        <w:rPr>
          <w:b/>
          <w:sz w:val="36"/>
          <w:szCs w:val="36"/>
        </w:rPr>
        <w:t>21</w:t>
      </w:r>
      <w:r w:rsidR="004631E8">
        <w:rPr>
          <w:b/>
          <w:sz w:val="36"/>
          <w:szCs w:val="36"/>
        </w:rPr>
        <w:t>, 20</w:t>
      </w:r>
      <w:r w:rsidR="005D6D77">
        <w:rPr>
          <w:b/>
          <w:sz w:val="36"/>
          <w:szCs w:val="36"/>
        </w:rPr>
        <w:t>20</w:t>
      </w:r>
    </w:p>
    <w:p w14:paraId="551A8BC8" w14:textId="77777777" w:rsidR="009E3B25" w:rsidRPr="00CB2292" w:rsidRDefault="009E3B25" w:rsidP="009E3B25">
      <w:pPr>
        <w:jc w:val="center"/>
        <w:rPr>
          <w:b/>
          <w:i/>
          <w:sz w:val="32"/>
          <w:szCs w:val="32"/>
        </w:rPr>
      </w:pPr>
    </w:p>
    <w:p w14:paraId="76715DB5" w14:textId="77777777" w:rsidR="004631E8" w:rsidRPr="003E4896" w:rsidRDefault="004631E8" w:rsidP="004631E8">
      <w:pPr>
        <w:jc w:val="center"/>
        <w:rPr>
          <w:b/>
          <w:sz w:val="32"/>
          <w:szCs w:val="32"/>
          <w:highlight w:val="yellow"/>
        </w:rPr>
      </w:pPr>
      <w:r w:rsidRPr="00CB2292">
        <w:rPr>
          <w:b/>
          <w:sz w:val="32"/>
          <w:szCs w:val="32"/>
        </w:rPr>
        <w:t xml:space="preserve">Hosted by </w:t>
      </w:r>
      <w:r w:rsidR="00917875" w:rsidRPr="00917875">
        <w:rPr>
          <w:b/>
          <w:i/>
          <w:sz w:val="32"/>
          <w:szCs w:val="32"/>
          <w:highlight w:val="yellow"/>
        </w:rPr>
        <w:t>(Institution)</w:t>
      </w:r>
    </w:p>
    <w:p w14:paraId="7624D1BA" w14:textId="77777777" w:rsidR="004631E8" w:rsidRPr="00917875" w:rsidRDefault="00917875" w:rsidP="004631E8">
      <w:pPr>
        <w:jc w:val="center"/>
        <w:rPr>
          <w:b/>
          <w:i/>
          <w:sz w:val="32"/>
          <w:szCs w:val="32"/>
          <w:highlight w:val="yellow"/>
        </w:rPr>
      </w:pPr>
      <w:r w:rsidRPr="00917875">
        <w:rPr>
          <w:b/>
          <w:i/>
          <w:sz w:val="32"/>
          <w:szCs w:val="32"/>
          <w:highlight w:val="yellow"/>
        </w:rPr>
        <w:t>(Arena Name)</w:t>
      </w:r>
    </w:p>
    <w:p w14:paraId="7D8EB8D7" w14:textId="77777777" w:rsidR="003E4896" w:rsidRPr="00917875" w:rsidRDefault="00917875" w:rsidP="004631E8">
      <w:pPr>
        <w:jc w:val="center"/>
        <w:rPr>
          <w:b/>
          <w:i/>
          <w:sz w:val="32"/>
          <w:szCs w:val="32"/>
        </w:rPr>
      </w:pPr>
      <w:r w:rsidRPr="00917875">
        <w:rPr>
          <w:b/>
          <w:i/>
          <w:sz w:val="32"/>
          <w:szCs w:val="32"/>
        </w:rPr>
        <w:t>(City, State)</w:t>
      </w:r>
    </w:p>
    <w:p w14:paraId="6755FC13" w14:textId="77777777" w:rsidR="009E3B25" w:rsidRPr="009C449C" w:rsidRDefault="003E4896" w:rsidP="009C449C">
      <w:pPr>
        <w:jc w:val="center"/>
        <w:rPr>
          <w:b/>
          <w:sz w:val="40"/>
          <w:szCs w:val="40"/>
        </w:rPr>
      </w:pPr>
      <w:r>
        <w:rPr>
          <w:b/>
          <w:sz w:val="32"/>
          <w:szCs w:val="32"/>
        </w:rPr>
        <w:br w:type="page"/>
      </w:r>
      <w:r w:rsidR="00B66DCE" w:rsidRPr="009C449C">
        <w:rPr>
          <w:b/>
          <w:sz w:val="40"/>
          <w:szCs w:val="40"/>
        </w:rPr>
        <w:lastRenderedPageBreak/>
        <w:t>I</w:t>
      </w:r>
      <w:r w:rsidR="009E3B25" w:rsidRPr="009C449C">
        <w:rPr>
          <w:b/>
          <w:sz w:val="40"/>
          <w:szCs w:val="40"/>
        </w:rPr>
        <w:t>ntroduction</w:t>
      </w:r>
    </w:p>
    <w:p w14:paraId="68B45B5D" w14:textId="77777777" w:rsidR="009E3B25" w:rsidRPr="004631E8" w:rsidRDefault="009E3B25" w:rsidP="009E3B25">
      <w:pPr>
        <w:tabs>
          <w:tab w:val="left" w:pos="5175"/>
        </w:tabs>
        <w:rPr>
          <w:b/>
          <w:bCs/>
          <w:sz w:val="32"/>
        </w:rPr>
      </w:pPr>
    </w:p>
    <w:p w14:paraId="6A21DF4A" w14:textId="77777777" w:rsidR="009E3B25" w:rsidRPr="004631E8" w:rsidRDefault="009E3B25" w:rsidP="009E3B25">
      <w:pPr>
        <w:jc w:val="both"/>
        <w:rPr>
          <w:highlight w:val="yellow"/>
        </w:rPr>
      </w:pPr>
      <w:r w:rsidRPr="004631E8">
        <w:t xml:space="preserve">Congratulations on advancing to the </w:t>
      </w:r>
      <w:r w:rsidR="004631E8" w:rsidRPr="004631E8">
        <w:t>20</w:t>
      </w:r>
      <w:r w:rsidR="005D6D77">
        <w:t>20</w:t>
      </w:r>
      <w:r w:rsidRPr="004631E8">
        <w:t xml:space="preserve"> NCAA Division III Women’s Ice Hockey Championship!</w:t>
      </w:r>
      <w:r w:rsidR="00FC656E">
        <w:t xml:space="preserve"> </w:t>
      </w:r>
      <w:r w:rsidRPr="004631E8">
        <w:t xml:space="preserve">This championship event will be held Friday and Saturday, March </w:t>
      </w:r>
      <w:r w:rsidR="005D6D77">
        <w:t>20</w:t>
      </w:r>
      <w:r w:rsidRPr="004631E8">
        <w:t xml:space="preserve"> and </w:t>
      </w:r>
      <w:r w:rsidR="005D6D77">
        <w:t>21</w:t>
      </w:r>
      <w:r w:rsidRPr="004631E8">
        <w:t>, 20</w:t>
      </w:r>
      <w:r w:rsidR="005D6D77">
        <w:t>20</w:t>
      </w:r>
      <w:r w:rsidRPr="004631E8">
        <w:t xml:space="preserve">, </w:t>
      </w:r>
      <w:r w:rsidRPr="00AB7E78">
        <w:t xml:space="preserve">at </w:t>
      </w:r>
      <w:r w:rsidR="00AB102A" w:rsidRPr="00AB7E78">
        <w:t xml:space="preserve">the </w:t>
      </w:r>
      <w:r w:rsidR="00AB7E78">
        <w:rPr>
          <w:highlight w:val="yellow"/>
        </w:rPr>
        <w:t>(</w:t>
      </w:r>
      <w:r w:rsidR="00AB7E78" w:rsidRPr="00AB7E78">
        <w:rPr>
          <w:i/>
          <w:highlight w:val="yellow"/>
        </w:rPr>
        <w:t>venue</w:t>
      </w:r>
      <w:r w:rsidR="00AB7E78">
        <w:rPr>
          <w:highlight w:val="yellow"/>
        </w:rPr>
        <w:t>)</w:t>
      </w:r>
      <w:r w:rsidRPr="004631E8">
        <w:rPr>
          <w:highlight w:val="yellow"/>
        </w:rPr>
        <w:t>.</w:t>
      </w:r>
      <w:r w:rsidR="00FC656E">
        <w:rPr>
          <w:highlight w:val="yellow"/>
        </w:rPr>
        <w:t xml:space="preserve"> </w:t>
      </w:r>
      <w:r w:rsidR="00AB7E78">
        <w:rPr>
          <w:highlight w:val="yellow"/>
        </w:rPr>
        <w:t>(</w:t>
      </w:r>
      <w:r w:rsidR="00AB7E78" w:rsidRPr="00AB7E78">
        <w:rPr>
          <w:i/>
          <w:highlight w:val="yellow"/>
        </w:rPr>
        <w:t>Host institution</w:t>
      </w:r>
      <w:r w:rsidR="00AB7E78">
        <w:rPr>
          <w:highlight w:val="yellow"/>
        </w:rPr>
        <w:t>)</w:t>
      </w:r>
      <w:r w:rsidRPr="00AB7E78">
        <w:t xml:space="preserve"> will be the host for this event.</w:t>
      </w:r>
    </w:p>
    <w:p w14:paraId="3080184A" w14:textId="77777777" w:rsidR="009E3B25" w:rsidRPr="00AB7E78" w:rsidRDefault="009E3B25" w:rsidP="009E3B25">
      <w:pPr>
        <w:jc w:val="both"/>
      </w:pPr>
    </w:p>
    <w:p w14:paraId="3D3092C5" w14:textId="77777777" w:rsidR="009E3B25" w:rsidRPr="00AB7E78" w:rsidRDefault="009E3B25" w:rsidP="009E3B25">
      <w:pPr>
        <w:jc w:val="both"/>
      </w:pPr>
      <w:r w:rsidRPr="00AB7E78">
        <w:t>This participant manual will be helpful as a guide to the policies and procedures governing the administration and conduct of this championship event.</w:t>
      </w:r>
      <w:r w:rsidR="00FC656E">
        <w:t xml:space="preserve"> </w:t>
      </w:r>
      <w:r w:rsidRPr="00AB7E78">
        <w:t>This manual will also provide a schedule of events and specific information regarding hotel arrangements, travel, meetings and tickets.</w:t>
      </w:r>
    </w:p>
    <w:p w14:paraId="0B7B58C6" w14:textId="77777777" w:rsidR="009E3B25" w:rsidRPr="00AB7E78" w:rsidRDefault="009D2342" w:rsidP="009D2342">
      <w:pPr>
        <w:tabs>
          <w:tab w:val="left" w:pos="1995"/>
        </w:tabs>
        <w:jc w:val="both"/>
      </w:pPr>
      <w:r>
        <w:tab/>
      </w:r>
    </w:p>
    <w:p w14:paraId="1609692B" w14:textId="77777777" w:rsidR="009E3B25" w:rsidRPr="00AB7E78" w:rsidRDefault="009E3B25" w:rsidP="009E3B25">
      <w:pPr>
        <w:jc w:val="both"/>
      </w:pPr>
      <w:r w:rsidRPr="00AB7E78">
        <w:t>We look forward to an excellent championship and wish your team the best of luck.</w:t>
      </w:r>
    </w:p>
    <w:p w14:paraId="021443CF" w14:textId="77777777" w:rsidR="009E3B25" w:rsidRPr="00AB7E78" w:rsidRDefault="009E3B25">
      <w:pPr>
        <w:jc w:val="both"/>
        <w:rPr>
          <w:sz w:val="32"/>
          <w:szCs w:val="32"/>
        </w:rPr>
      </w:pPr>
    </w:p>
    <w:p w14:paraId="5E79FD9E" w14:textId="77777777" w:rsidR="009E3B25" w:rsidRPr="00AB7E78" w:rsidRDefault="009E3B25">
      <w:pPr>
        <w:jc w:val="both"/>
        <w:rPr>
          <w:sz w:val="32"/>
          <w:szCs w:val="32"/>
        </w:rPr>
      </w:pPr>
    </w:p>
    <w:p w14:paraId="090370B1" w14:textId="77777777" w:rsidR="009E3B25" w:rsidRPr="009C449C" w:rsidRDefault="009E3B25" w:rsidP="009C449C">
      <w:pPr>
        <w:jc w:val="center"/>
        <w:rPr>
          <w:b/>
          <w:sz w:val="40"/>
          <w:szCs w:val="40"/>
        </w:rPr>
      </w:pPr>
      <w:r w:rsidRPr="009C449C">
        <w:rPr>
          <w:b/>
          <w:sz w:val="40"/>
          <w:szCs w:val="40"/>
        </w:rPr>
        <w:t>NCAA Division III Women’s Ice Hockey Champions</w:t>
      </w:r>
    </w:p>
    <w:p w14:paraId="6406FC0F" w14:textId="77777777" w:rsidR="009E3B25" w:rsidRDefault="009E3B25" w:rsidP="00B66DCE">
      <w:pPr>
        <w:tabs>
          <w:tab w:val="left" w:pos="1080"/>
        </w:tabs>
        <w:ind w:right="-3600"/>
      </w:pPr>
    </w:p>
    <w:p w14:paraId="7B00A968" w14:textId="77777777" w:rsidR="005D6D77" w:rsidRDefault="005D6D77" w:rsidP="00B0719D">
      <w:pPr>
        <w:tabs>
          <w:tab w:val="left" w:pos="1080"/>
        </w:tabs>
        <w:ind w:right="-3600"/>
      </w:pPr>
      <w:r>
        <w:t>2019</w:t>
      </w:r>
      <w:r>
        <w:tab/>
        <w:t>Plattsburgh State</w:t>
      </w:r>
    </w:p>
    <w:p w14:paraId="636FF271" w14:textId="77777777" w:rsidR="00B0719D" w:rsidRDefault="00B0719D" w:rsidP="00B0719D">
      <w:pPr>
        <w:tabs>
          <w:tab w:val="left" w:pos="1080"/>
        </w:tabs>
        <w:ind w:right="-3600"/>
      </w:pPr>
      <w:r>
        <w:t>2018</w:t>
      </w:r>
      <w:r>
        <w:tab/>
        <w:t>Norwich</w:t>
      </w:r>
    </w:p>
    <w:p w14:paraId="58B4B609" w14:textId="77777777" w:rsidR="00B0719D" w:rsidRDefault="00B0719D" w:rsidP="00B0719D">
      <w:pPr>
        <w:tabs>
          <w:tab w:val="left" w:pos="1080"/>
        </w:tabs>
        <w:ind w:right="-3600"/>
      </w:pPr>
      <w:r>
        <w:t>2017</w:t>
      </w:r>
      <w:r>
        <w:tab/>
        <w:t>Plattsburgh State</w:t>
      </w:r>
    </w:p>
    <w:p w14:paraId="27B86112" w14:textId="77777777" w:rsidR="00B0719D" w:rsidRDefault="00B0719D" w:rsidP="00B0719D">
      <w:pPr>
        <w:tabs>
          <w:tab w:val="left" w:pos="1080"/>
        </w:tabs>
        <w:ind w:right="-3600"/>
      </w:pPr>
      <w:r>
        <w:t>2016</w:t>
      </w:r>
      <w:r>
        <w:tab/>
        <w:t>Plattsburgh State</w:t>
      </w:r>
    </w:p>
    <w:p w14:paraId="6770B54C" w14:textId="77777777" w:rsidR="00B0719D" w:rsidRDefault="00B0719D" w:rsidP="00B0719D">
      <w:pPr>
        <w:tabs>
          <w:tab w:val="left" w:pos="1080"/>
        </w:tabs>
        <w:ind w:right="-3600"/>
      </w:pPr>
      <w:r>
        <w:t>2015</w:t>
      </w:r>
      <w:r>
        <w:tab/>
        <w:t>Plattsburgh State</w:t>
      </w:r>
    </w:p>
    <w:p w14:paraId="69E80291" w14:textId="77777777" w:rsidR="00B0719D" w:rsidRDefault="00B0719D" w:rsidP="00B0719D">
      <w:pPr>
        <w:tabs>
          <w:tab w:val="left" w:pos="1080"/>
        </w:tabs>
        <w:ind w:right="-3600"/>
      </w:pPr>
      <w:r>
        <w:t>2014</w:t>
      </w:r>
      <w:r>
        <w:tab/>
        <w:t>Plattsburgh State</w:t>
      </w:r>
    </w:p>
    <w:p w14:paraId="04B76C57" w14:textId="77777777" w:rsidR="00B0719D" w:rsidRDefault="00B0719D" w:rsidP="00B0719D">
      <w:pPr>
        <w:tabs>
          <w:tab w:val="left" w:pos="1080"/>
        </w:tabs>
        <w:ind w:right="-3600"/>
      </w:pPr>
      <w:r>
        <w:t>2013</w:t>
      </w:r>
      <w:r>
        <w:tab/>
        <w:t>Elmira</w:t>
      </w:r>
    </w:p>
    <w:p w14:paraId="0BC3FC28" w14:textId="77777777" w:rsidR="00B0719D" w:rsidRDefault="00B0719D" w:rsidP="00B0719D">
      <w:pPr>
        <w:tabs>
          <w:tab w:val="left" w:pos="1080"/>
        </w:tabs>
        <w:ind w:right="-3600"/>
      </w:pPr>
      <w:r>
        <w:t>2012</w:t>
      </w:r>
      <w:r>
        <w:tab/>
        <w:t>Rochester Institute of Technology</w:t>
      </w:r>
    </w:p>
    <w:p w14:paraId="78AD46FF" w14:textId="77777777" w:rsidR="00B0719D" w:rsidRDefault="00B0719D" w:rsidP="00B0719D">
      <w:pPr>
        <w:tabs>
          <w:tab w:val="left" w:pos="1080"/>
        </w:tabs>
        <w:ind w:right="-3600"/>
      </w:pPr>
      <w:r>
        <w:t>2011</w:t>
      </w:r>
      <w:r>
        <w:tab/>
        <w:t>Norwich</w:t>
      </w:r>
    </w:p>
    <w:p w14:paraId="2A8994E2" w14:textId="77777777" w:rsidR="00B0719D" w:rsidRDefault="00B0719D" w:rsidP="00B0719D">
      <w:pPr>
        <w:tabs>
          <w:tab w:val="left" w:pos="1080"/>
        </w:tabs>
        <w:ind w:right="-3600"/>
      </w:pPr>
      <w:r>
        <w:t>2010</w:t>
      </w:r>
      <w:r>
        <w:tab/>
        <w:t>Amherst</w:t>
      </w:r>
    </w:p>
    <w:p w14:paraId="7B215978" w14:textId="77777777" w:rsidR="00B0719D" w:rsidRDefault="00B0719D" w:rsidP="00B0719D">
      <w:pPr>
        <w:tabs>
          <w:tab w:val="left" w:pos="1080"/>
        </w:tabs>
        <w:ind w:right="-3600"/>
      </w:pPr>
      <w:r>
        <w:t>2009</w:t>
      </w:r>
      <w:r>
        <w:tab/>
        <w:t>Amherst</w:t>
      </w:r>
    </w:p>
    <w:p w14:paraId="497259B6" w14:textId="77777777" w:rsidR="00B0719D" w:rsidRDefault="00B0719D" w:rsidP="00B0719D">
      <w:pPr>
        <w:tabs>
          <w:tab w:val="left" w:pos="1080"/>
        </w:tabs>
        <w:ind w:right="-3600"/>
      </w:pPr>
      <w:r>
        <w:t>2008</w:t>
      </w:r>
      <w:r>
        <w:tab/>
        <w:t>Plattsburgh State</w:t>
      </w:r>
    </w:p>
    <w:p w14:paraId="42E8848B" w14:textId="77777777" w:rsidR="00B0719D" w:rsidRDefault="00B0719D" w:rsidP="00B0719D">
      <w:pPr>
        <w:tabs>
          <w:tab w:val="left" w:pos="1080"/>
        </w:tabs>
        <w:ind w:right="-3600"/>
      </w:pPr>
      <w:r>
        <w:t>2007</w:t>
      </w:r>
      <w:r>
        <w:tab/>
        <w:t>Plattsburgh State</w:t>
      </w:r>
    </w:p>
    <w:p w14:paraId="6D3191C6" w14:textId="77777777" w:rsidR="00B0719D" w:rsidRDefault="00B0719D" w:rsidP="00B0719D">
      <w:pPr>
        <w:tabs>
          <w:tab w:val="left" w:pos="1080"/>
        </w:tabs>
        <w:ind w:right="-3600"/>
      </w:pPr>
      <w:r>
        <w:t>2006</w:t>
      </w:r>
      <w:r>
        <w:tab/>
        <w:t>Middlebury</w:t>
      </w:r>
    </w:p>
    <w:p w14:paraId="21B24B7F" w14:textId="77777777" w:rsidR="00B0719D" w:rsidRDefault="00B0719D" w:rsidP="00B0719D">
      <w:pPr>
        <w:tabs>
          <w:tab w:val="left" w:pos="1080"/>
        </w:tabs>
        <w:ind w:right="-3600"/>
      </w:pPr>
      <w:r>
        <w:t>2005</w:t>
      </w:r>
      <w:r>
        <w:tab/>
        <w:t>Middlebury</w:t>
      </w:r>
    </w:p>
    <w:p w14:paraId="500716A3" w14:textId="77777777" w:rsidR="00B0719D" w:rsidRDefault="00B0719D" w:rsidP="00B0719D">
      <w:pPr>
        <w:tabs>
          <w:tab w:val="left" w:pos="1080"/>
        </w:tabs>
        <w:ind w:right="-3600"/>
      </w:pPr>
      <w:r>
        <w:t>2004</w:t>
      </w:r>
      <w:r>
        <w:tab/>
        <w:t>Middlebury</w:t>
      </w:r>
    </w:p>
    <w:p w14:paraId="3AFC3A57" w14:textId="77777777" w:rsidR="00B0719D" w:rsidRDefault="00B0719D" w:rsidP="00B0719D">
      <w:pPr>
        <w:tabs>
          <w:tab w:val="left" w:pos="1080"/>
        </w:tabs>
        <w:ind w:right="-3600"/>
      </w:pPr>
      <w:r>
        <w:t>2003</w:t>
      </w:r>
      <w:r>
        <w:tab/>
        <w:t>Elmira</w:t>
      </w:r>
    </w:p>
    <w:p w14:paraId="7956EE40" w14:textId="77777777" w:rsidR="00B0719D" w:rsidRPr="00AB7E78" w:rsidRDefault="00B0719D" w:rsidP="00B0719D">
      <w:pPr>
        <w:tabs>
          <w:tab w:val="left" w:pos="1080"/>
        </w:tabs>
        <w:ind w:right="-3600"/>
      </w:pPr>
      <w:r>
        <w:t>2002</w:t>
      </w:r>
      <w:r>
        <w:tab/>
        <w:t>Elmira</w:t>
      </w:r>
    </w:p>
    <w:p w14:paraId="16FEF481" w14:textId="77777777" w:rsidR="009E3B25" w:rsidRPr="00AB7E78" w:rsidRDefault="009E3B25" w:rsidP="00B66DCE">
      <w:pPr>
        <w:tabs>
          <w:tab w:val="left" w:pos="1080"/>
        </w:tabs>
        <w:ind w:right="-3600"/>
        <w:rPr>
          <w:lang w:val="es-ES_tradnl"/>
        </w:rPr>
      </w:pPr>
    </w:p>
    <w:p w14:paraId="4DF6B807" w14:textId="77777777" w:rsidR="009E3B25" w:rsidRPr="00AB7E78" w:rsidRDefault="009E3B25" w:rsidP="00B66DCE">
      <w:pPr>
        <w:tabs>
          <w:tab w:val="left" w:pos="1080"/>
        </w:tabs>
        <w:ind w:right="-3600"/>
      </w:pPr>
    </w:p>
    <w:p w14:paraId="0CFEC31B" w14:textId="77777777" w:rsidR="009E3B25" w:rsidRPr="00AB7E78" w:rsidRDefault="009E3B25">
      <w:pPr>
        <w:tabs>
          <w:tab w:val="left" w:pos="1714"/>
        </w:tabs>
        <w:rPr>
          <w:sz w:val="28"/>
        </w:rPr>
      </w:pPr>
    </w:p>
    <w:p w14:paraId="248F9F21" w14:textId="77777777" w:rsidR="009E3B25" w:rsidRPr="004631E8" w:rsidRDefault="009E3B25">
      <w:pPr>
        <w:jc w:val="center"/>
        <w:rPr>
          <w:b/>
          <w:bCs/>
          <w:sz w:val="32"/>
          <w:highlight w:val="yellow"/>
        </w:rPr>
        <w:sectPr w:rsidR="009E3B25" w:rsidRPr="004631E8" w:rsidSect="003E4896">
          <w:headerReference w:type="default" r:id="rId13"/>
          <w:footerReference w:type="even" r:id="rId14"/>
          <w:type w:val="continuous"/>
          <w:pgSz w:w="12240" w:h="15840" w:code="1"/>
          <w:pgMar w:top="1440" w:right="1440" w:bottom="1440" w:left="1440" w:header="720" w:footer="720" w:gutter="0"/>
          <w:pgNumType w:start="0"/>
          <w:cols w:space="18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ook w:val="04A0" w:firstRow="1" w:lastRow="0" w:firstColumn="1" w:lastColumn="0" w:noHBand="0" w:noVBand="1"/>
      </w:tblPr>
      <w:tblGrid>
        <w:gridCol w:w="9350"/>
      </w:tblGrid>
      <w:tr w:rsidR="009E3B25" w:rsidRPr="00AB7E78" w14:paraId="6E714049" w14:textId="77777777">
        <w:tc>
          <w:tcPr>
            <w:tcW w:w="9576" w:type="dxa"/>
            <w:shd w:val="clear" w:color="auto" w:fill="D99594"/>
          </w:tcPr>
          <w:p w14:paraId="34D870EF" w14:textId="77777777" w:rsidR="009E3B25" w:rsidRPr="00AB7E78" w:rsidRDefault="009E3B25" w:rsidP="009E3B25">
            <w:pPr>
              <w:jc w:val="center"/>
              <w:rPr>
                <w:b/>
                <w:bCs/>
                <w:sz w:val="32"/>
              </w:rPr>
            </w:pPr>
            <w:r w:rsidRPr="00AB7E78">
              <w:rPr>
                <w:b/>
                <w:bCs/>
                <w:sz w:val="32"/>
              </w:rPr>
              <w:lastRenderedPageBreak/>
              <w:br w:type="page"/>
            </w:r>
            <w:r w:rsidRPr="00AB7E78">
              <w:rPr>
                <w:b/>
                <w:bCs/>
                <w:sz w:val="40"/>
              </w:rPr>
              <w:t>Table of Contents</w:t>
            </w:r>
          </w:p>
        </w:tc>
      </w:tr>
    </w:tbl>
    <w:p w14:paraId="09BC2AF5" w14:textId="77777777" w:rsidR="00FC656E" w:rsidRDefault="00FC656E" w:rsidP="00FC656E">
      <w:pPr>
        <w:pStyle w:val="TOC1"/>
        <w:tabs>
          <w:tab w:val="right" w:leader="dot" w:pos="9350"/>
        </w:tabs>
        <w:spacing w:line="360" w:lineRule="atLeast"/>
        <w:rPr>
          <w:sz w:val="22"/>
          <w:highlight w:val="yellow"/>
        </w:rPr>
      </w:pPr>
    </w:p>
    <w:p w14:paraId="12C8A4FD" w14:textId="77777777" w:rsidR="00EE152A" w:rsidRPr="006E34B9" w:rsidRDefault="009C449C" w:rsidP="00EE152A">
      <w:pPr>
        <w:pStyle w:val="TOC1"/>
        <w:tabs>
          <w:tab w:val="right" w:leader="dot" w:pos="9350"/>
        </w:tabs>
        <w:spacing w:line="360" w:lineRule="auto"/>
        <w:rPr>
          <w:rFonts w:ascii="Calibri" w:hAnsi="Calibri"/>
          <w:noProof/>
          <w:sz w:val="22"/>
          <w:szCs w:val="22"/>
        </w:rPr>
      </w:pPr>
      <w:r>
        <w:rPr>
          <w:sz w:val="22"/>
          <w:highlight w:val="yellow"/>
        </w:rPr>
        <w:fldChar w:fldCharType="begin"/>
      </w:r>
      <w:r>
        <w:rPr>
          <w:sz w:val="22"/>
          <w:highlight w:val="yellow"/>
        </w:rPr>
        <w:instrText xml:space="preserve"> TOC \o "1-1" \h \z \u </w:instrText>
      </w:r>
      <w:r>
        <w:rPr>
          <w:sz w:val="22"/>
          <w:highlight w:val="yellow"/>
        </w:rPr>
        <w:fldChar w:fldCharType="separate"/>
      </w:r>
      <w:hyperlink w:anchor="_Toc12435529" w:history="1">
        <w:r w:rsidR="00EE152A" w:rsidRPr="00743A38">
          <w:rPr>
            <w:rStyle w:val="Hyperlink"/>
            <w:noProof/>
          </w:rPr>
          <w:t>NCAA Committee and Staff</w:t>
        </w:r>
        <w:r w:rsidR="00EE152A">
          <w:rPr>
            <w:noProof/>
            <w:webHidden/>
          </w:rPr>
          <w:tab/>
        </w:r>
        <w:r w:rsidR="00EE152A">
          <w:rPr>
            <w:noProof/>
            <w:webHidden/>
          </w:rPr>
          <w:fldChar w:fldCharType="begin"/>
        </w:r>
        <w:r w:rsidR="00EE152A">
          <w:rPr>
            <w:noProof/>
            <w:webHidden/>
          </w:rPr>
          <w:instrText xml:space="preserve"> PAGEREF _Toc12435529 \h </w:instrText>
        </w:r>
        <w:r w:rsidR="00EE152A">
          <w:rPr>
            <w:noProof/>
            <w:webHidden/>
          </w:rPr>
        </w:r>
        <w:r w:rsidR="00EE152A">
          <w:rPr>
            <w:noProof/>
            <w:webHidden/>
          </w:rPr>
          <w:fldChar w:fldCharType="separate"/>
        </w:r>
        <w:r w:rsidR="00EE152A">
          <w:rPr>
            <w:noProof/>
            <w:webHidden/>
          </w:rPr>
          <w:t>5</w:t>
        </w:r>
        <w:r w:rsidR="00EE152A">
          <w:rPr>
            <w:noProof/>
            <w:webHidden/>
          </w:rPr>
          <w:fldChar w:fldCharType="end"/>
        </w:r>
      </w:hyperlink>
    </w:p>
    <w:p w14:paraId="366E494A"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30" w:history="1">
        <w:r w:rsidRPr="00743A38">
          <w:rPr>
            <w:rStyle w:val="Hyperlink"/>
            <w:noProof/>
          </w:rPr>
          <w:t>Host Personnel</w:t>
        </w:r>
        <w:r>
          <w:rPr>
            <w:noProof/>
            <w:webHidden/>
          </w:rPr>
          <w:tab/>
        </w:r>
        <w:r>
          <w:rPr>
            <w:noProof/>
            <w:webHidden/>
          </w:rPr>
          <w:fldChar w:fldCharType="begin"/>
        </w:r>
        <w:r>
          <w:rPr>
            <w:noProof/>
            <w:webHidden/>
          </w:rPr>
          <w:instrText xml:space="preserve"> PAGEREF _Toc12435530 \h </w:instrText>
        </w:r>
        <w:r>
          <w:rPr>
            <w:noProof/>
            <w:webHidden/>
          </w:rPr>
        </w:r>
        <w:r>
          <w:rPr>
            <w:noProof/>
            <w:webHidden/>
          </w:rPr>
          <w:fldChar w:fldCharType="separate"/>
        </w:r>
        <w:r>
          <w:rPr>
            <w:noProof/>
            <w:webHidden/>
          </w:rPr>
          <w:t>6</w:t>
        </w:r>
        <w:r>
          <w:rPr>
            <w:noProof/>
            <w:webHidden/>
          </w:rPr>
          <w:fldChar w:fldCharType="end"/>
        </w:r>
      </w:hyperlink>
    </w:p>
    <w:p w14:paraId="3FFE6B62"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31" w:history="1">
        <w:r w:rsidRPr="00743A38">
          <w:rPr>
            <w:rStyle w:val="Hyperlink"/>
            <w:noProof/>
          </w:rPr>
          <w:t>Schedule of Events</w:t>
        </w:r>
        <w:r>
          <w:rPr>
            <w:noProof/>
            <w:webHidden/>
          </w:rPr>
          <w:tab/>
        </w:r>
        <w:r>
          <w:rPr>
            <w:noProof/>
            <w:webHidden/>
          </w:rPr>
          <w:fldChar w:fldCharType="begin"/>
        </w:r>
        <w:r>
          <w:rPr>
            <w:noProof/>
            <w:webHidden/>
          </w:rPr>
          <w:instrText xml:space="preserve"> PAGEREF _Toc12435531 \h </w:instrText>
        </w:r>
        <w:r>
          <w:rPr>
            <w:noProof/>
            <w:webHidden/>
          </w:rPr>
        </w:r>
        <w:r>
          <w:rPr>
            <w:noProof/>
            <w:webHidden/>
          </w:rPr>
          <w:fldChar w:fldCharType="separate"/>
        </w:r>
        <w:r>
          <w:rPr>
            <w:noProof/>
            <w:webHidden/>
          </w:rPr>
          <w:t>7</w:t>
        </w:r>
        <w:r>
          <w:rPr>
            <w:noProof/>
            <w:webHidden/>
          </w:rPr>
          <w:fldChar w:fldCharType="end"/>
        </w:r>
      </w:hyperlink>
    </w:p>
    <w:p w14:paraId="1E6A5DBA"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32" w:history="1">
        <w:r w:rsidRPr="00743A38">
          <w:rPr>
            <w:rStyle w:val="Hyperlink"/>
            <w:noProof/>
          </w:rPr>
          <w:t>Championship Format</w:t>
        </w:r>
        <w:r>
          <w:rPr>
            <w:noProof/>
            <w:webHidden/>
          </w:rPr>
          <w:tab/>
        </w:r>
        <w:r>
          <w:rPr>
            <w:noProof/>
            <w:webHidden/>
          </w:rPr>
          <w:fldChar w:fldCharType="begin"/>
        </w:r>
        <w:r>
          <w:rPr>
            <w:noProof/>
            <w:webHidden/>
          </w:rPr>
          <w:instrText xml:space="preserve"> PAGEREF _Toc12435532 \h </w:instrText>
        </w:r>
        <w:r>
          <w:rPr>
            <w:noProof/>
            <w:webHidden/>
          </w:rPr>
        </w:r>
        <w:r>
          <w:rPr>
            <w:noProof/>
            <w:webHidden/>
          </w:rPr>
          <w:fldChar w:fldCharType="separate"/>
        </w:r>
        <w:r>
          <w:rPr>
            <w:noProof/>
            <w:webHidden/>
          </w:rPr>
          <w:t>9</w:t>
        </w:r>
        <w:r>
          <w:rPr>
            <w:noProof/>
            <w:webHidden/>
          </w:rPr>
          <w:fldChar w:fldCharType="end"/>
        </w:r>
      </w:hyperlink>
    </w:p>
    <w:p w14:paraId="719A7B37"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33" w:history="1">
        <w:r w:rsidRPr="00743A38">
          <w:rPr>
            <w:rStyle w:val="Hyperlink"/>
            <w:noProof/>
          </w:rPr>
          <w:t>Championship Operations</w:t>
        </w:r>
        <w:r>
          <w:rPr>
            <w:noProof/>
            <w:webHidden/>
          </w:rPr>
          <w:tab/>
        </w:r>
        <w:r>
          <w:rPr>
            <w:noProof/>
            <w:webHidden/>
          </w:rPr>
          <w:fldChar w:fldCharType="begin"/>
        </w:r>
        <w:r>
          <w:rPr>
            <w:noProof/>
            <w:webHidden/>
          </w:rPr>
          <w:instrText xml:space="preserve"> PAGEREF _Toc12435533 \h </w:instrText>
        </w:r>
        <w:r>
          <w:rPr>
            <w:noProof/>
            <w:webHidden/>
          </w:rPr>
        </w:r>
        <w:r>
          <w:rPr>
            <w:noProof/>
            <w:webHidden/>
          </w:rPr>
          <w:fldChar w:fldCharType="separate"/>
        </w:r>
        <w:r>
          <w:rPr>
            <w:noProof/>
            <w:webHidden/>
          </w:rPr>
          <w:t>10</w:t>
        </w:r>
        <w:r>
          <w:rPr>
            <w:noProof/>
            <w:webHidden/>
          </w:rPr>
          <w:fldChar w:fldCharType="end"/>
        </w:r>
      </w:hyperlink>
    </w:p>
    <w:p w14:paraId="4E75D43B"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34" w:history="1">
        <w:r w:rsidRPr="00743A38">
          <w:rPr>
            <w:rStyle w:val="Hyperlink"/>
            <w:noProof/>
          </w:rPr>
          <w:t>Competition Site</w:t>
        </w:r>
        <w:r>
          <w:rPr>
            <w:noProof/>
            <w:webHidden/>
          </w:rPr>
          <w:tab/>
        </w:r>
        <w:r>
          <w:rPr>
            <w:noProof/>
            <w:webHidden/>
          </w:rPr>
          <w:fldChar w:fldCharType="begin"/>
        </w:r>
        <w:r>
          <w:rPr>
            <w:noProof/>
            <w:webHidden/>
          </w:rPr>
          <w:instrText xml:space="preserve"> PAGEREF _Toc12435534 \h </w:instrText>
        </w:r>
        <w:r>
          <w:rPr>
            <w:noProof/>
            <w:webHidden/>
          </w:rPr>
        </w:r>
        <w:r>
          <w:rPr>
            <w:noProof/>
            <w:webHidden/>
          </w:rPr>
          <w:fldChar w:fldCharType="separate"/>
        </w:r>
        <w:r>
          <w:rPr>
            <w:noProof/>
            <w:webHidden/>
          </w:rPr>
          <w:t>12</w:t>
        </w:r>
        <w:r>
          <w:rPr>
            <w:noProof/>
            <w:webHidden/>
          </w:rPr>
          <w:fldChar w:fldCharType="end"/>
        </w:r>
      </w:hyperlink>
    </w:p>
    <w:p w14:paraId="195BC0F7"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35" w:history="1">
        <w:r w:rsidRPr="00743A38">
          <w:rPr>
            <w:rStyle w:val="Hyperlink"/>
            <w:noProof/>
          </w:rPr>
          <w:t>Drug Testing</w:t>
        </w:r>
        <w:r>
          <w:rPr>
            <w:noProof/>
            <w:webHidden/>
          </w:rPr>
          <w:tab/>
        </w:r>
        <w:r>
          <w:rPr>
            <w:noProof/>
            <w:webHidden/>
          </w:rPr>
          <w:fldChar w:fldCharType="begin"/>
        </w:r>
        <w:r>
          <w:rPr>
            <w:noProof/>
            <w:webHidden/>
          </w:rPr>
          <w:instrText xml:space="preserve"> PAGEREF _Toc12435535 \h </w:instrText>
        </w:r>
        <w:r>
          <w:rPr>
            <w:noProof/>
            <w:webHidden/>
          </w:rPr>
        </w:r>
        <w:r>
          <w:rPr>
            <w:noProof/>
            <w:webHidden/>
          </w:rPr>
          <w:fldChar w:fldCharType="separate"/>
        </w:r>
        <w:r>
          <w:rPr>
            <w:noProof/>
            <w:webHidden/>
          </w:rPr>
          <w:t>13</w:t>
        </w:r>
        <w:r>
          <w:rPr>
            <w:noProof/>
            <w:webHidden/>
          </w:rPr>
          <w:fldChar w:fldCharType="end"/>
        </w:r>
      </w:hyperlink>
    </w:p>
    <w:p w14:paraId="70067BED"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36" w:history="1">
        <w:r w:rsidRPr="00743A38">
          <w:rPr>
            <w:rStyle w:val="Hyperlink"/>
            <w:noProof/>
          </w:rPr>
          <w:t>Elite 90 Award</w:t>
        </w:r>
        <w:r>
          <w:rPr>
            <w:noProof/>
            <w:webHidden/>
          </w:rPr>
          <w:tab/>
        </w:r>
        <w:r>
          <w:rPr>
            <w:noProof/>
            <w:webHidden/>
          </w:rPr>
          <w:fldChar w:fldCharType="begin"/>
        </w:r>
        <w:r>
          <w:rPr>
            <w:noProof/>
            <w:webHidden/>
          </w:rPr>
          <w:instrText xml:space="preserve"> PAGEREF _Toc12435536 \h </w:instrText>
        </w:r>
        <w:r>
          <w:rPr>
            <w:noProof/>
            <w:webHidden/>
          </w:rPr>
        </w:r>
        <w:r>
          <w:rPr>
            <w:noProof/>
            <w:webHidden/>
          </w:rPr>
          <w:fldChar w:fldCharType="separate"/>
        </w:r>
        <w:r>
          <w:rPr>
            <w:noProof/>
            <w:webHidden/>
          </w:rPr>
          <w:t>14</w:t>
        </w:r>
        <w:r>
          <w:rPr>
            <w:noProof/>
            <w:webHidden/>
          </w:rPr>
          <w:fldChar w:fldCharType="end"/>
        </w:r>
      </w:hyperlink>
    </w:p>
    <w:p w14:paraId="43CD15C7"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37" w:history="1">
        <w:r w:rsidRPr="00743A38">
          <w:rPr>
            <w:rStyle w:val="Hyperlink"/>
            <w:noProof/>
          </w:rPr>
          <w:t>Equipment</w:t>
        </w:r>
        <w:r>
          <w:rPr>
            <w:noProof/>
            <w:webHidden/>
          </w:rPr>
          <w:tab/>
        </w:r>
        <w:r>
          <w:rPr>
            <w:noProof/>
            <w:webHidden/>
          </w:rPr>
          <w:fldChar w:fldCharType="begin"/>
        </w:r>
        <w:r>
          <w:rPr>
            <w:noProof/>
            <w:webHidden/>
          </w:rPr>
          <w:instrText xml:space="preserve"> PAGEREF _Toc12435537 \h </w:instrText>
        </w:r>
        <w:r>
          <w:rPr>
            <w:noProof/>
            <w:webHidden/>
          </w:rPr>
        </w:r>
        <w:r>
          <w:rPr>
            <w:noProof/>
            <w:webHidden/>
          </w:rPr>
          <w:fldChar w:fldCharType="separate"/>
        </w:r>
        <w:r>
          <w:rPr>
            <w:noProof/>
            <w:webHidden/>
          </w:rPr>
          <w:t>14</w:t>
        </w:r>
        <w:r>
          <w:rPr>
            <w:noProof/>
            <w:webHidden/>
          </w:rPr>
          <w:fldChar w:fldCharType="end"/>
        </w:r>
      </w:hyperlink>
    </w:p>
    <w:p w14:paraId="2DC955AD"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38" w:history="1">
        <w:r w:rsidRPr="00743A38">
          <w:rPr>
            <w:rStyle w:val="Hyperlink"/>
            <w:noProof/>
          </w:rPr>
          <w:t>Expense Reimbursement</w:t>
        </w:r>
        <w:r>
          <w:rPr>
            <w:noProof/>
            <w:webHidden/>
          </w:rPr>
          <w:tab/>
        </w:r>
        <w:r>
          <w:rPr>
            <w:noProof/>
            <w:webHidden/>
          </w:rPr>
          <w:fldChar w:fldCharType="begin"/>
        </w:r>
        <w:r>
          <w:rPr>
            <w:noProof/>
            <w:webHidden/>
          </w:rPr>
          <w:instrText xml:space="preserve"> PAGEREF _Toc12435538 \h </w:instrText>
        </w:r>
        <w:r>
          <w:rPr>
            <w:noProof/>
            <w:webHidden/>
          </w:rPr>
        </w:r>
        <w:r>
          <w:rPr>
            <w:noProof/>
            <w:webHidden/>
          </w:rPr>
          <w:fldChar w:fldCharType="separate"/>
        </w:r>
        <w:r>
          <w:rPr>
            <w:noProof/>
            <w:webHidden/>
          </w:rPr>
          <w:t>14</w:t>
        </w:r>
        <w:r>
          <w:rPr>
            <w:noProof/>
            <w:webHidden/>
          </w:rPr>
          <w:fldChar w:fldCharType="end"/>
        </w:r>
      </w:hyperlink>
    </w:p>
    <w:p w14:paraId="1FE89448"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39" w:history="1">
        <w:r w:rsidRPr="00743A38">
          <w:rPr>
            <w:rStyle w:val="Hyperlink"/>
            <w:noProof/>
          </w:rPr>
          <w:t>Forms</w:t>
        </w:r>
        <w:r>
          <w:rPr>
            <w:noProof/>
            <w:webHidden/>
          </w:rPr>
          <w:tab/>
        </w:r>
        <w:r>
          <w:rPr>
            <w:noProof/>
            <w:webHidden/>
          </w:rPr>
          <w:fldChar w:fldCharType="begin"/>
        </w:r>
        <w:r>
          <w:rPr>
            <w:noProof/>
            <w:webHidden/>
          </w:rPr>
          <w:instrText xml:space="preserve"> PAGEREF _Toc12435539 \h </w:instrText>
        </w:r>
        <w:r>
          <w:rPr>
            <w:noProof/>
            <w:webHidden/>
          </w:rPr>
        </w:r>
        <w:r>
          <w:rPr>
            <w:noProof/>
            <w:webHidden/>
          </w:rPr>
          <w:fldChar w:fldCharType="separate"/>
        </w:r>
        <w:r>
          <w:rPr>
            <w:noProof/>
            <w:webHidden/>
          </w:rPr>
          <w:t>15</w:t>
        </w:r>
        <w:r>
          <w:rPr>
            <w:noProof/>
            <w:webHidden/>
          </w:rPr>
          <w:fldChar w:fldCharType="end"/>
        </w:r>
      </w:hyperlink>
    </w:p>
    <w:p w14:paraId="388D5E1B"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40" w:history="1">
        <w:r w:rsidRPr="00743A38">
          <w:rPr>
            <w:rStyle w:val="Hyperlink"/>
            <w:noProof/>
          </w:rPr>
          <w:t>Lodging</w:t>
        </w:r>
        <w:r>
          <w:rPr>
            <w:noProof/>
            <w:webHidden/>
          </w:rPr>
          <w:tab/>
        </w:r>
        <w:r>
          <w:rPr>
            <w:noProof/>
            <w:webHidden/>
          </w:rPr>
          <w:fldChar w:fldCharType="begin"/>
        </w:r>
        <w:r>
          <w:rPr>
            <w:noProof/>
            <w:webHidden/>
          </w:rPr>
          <w:instrText xml:space="preserve"> PAGEREF _Toc12435540 \h </w:instrText>
        </w:r>
        <w:r>
          <w:rPr>
            <w:noProof/>
            <w:webHidden/>
          </w:rPr>
        </w:r>
        <w:r>
          <w:rPr>
            <w:noProof/>
            <w:webHidden/>
          </w:rPr>
          <w:fldChar w:fldCharType="separate"/>
        </w:r>
        <w:r>
          <w:rPr>
            <w:noProof/>
            <w:webHidden/>
          </w:rPr>
          <w:t>15</w:t>
        </w:r>
        <w:r>
          <w:rPr>
            <w:noProof/>
            <w:webHidden/>
          </w:rPr>
          <w:fldChar w:fldCharType="end"/>
        </w:r>
      </w:hyperlink>
    </w:p>
    <w:p w14:paraId="22600462"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41" w:history="1">
        <w:r w:rsidRPr="00743A38">
          <w:rPr>
            <w:rStyle w:val="Hyperlink"/>
            <w:noProof/>
          </w:rPr>
          <w:t>Media Services</w:t>
        </w:r>
        <w:r>
          <w:rPr>
            <w:noProof/>
            <w:webHidden/>
          </w:rPr>
          <w:tab/>
        </w:r>
        <w:r>
          <w:rPr>
            <w:noProof/>
            <w:webHidden/>
          </w:rPr>
          <w:fldChar w:fldCharType="begin"/>
        </w:r>
        <w:r>
          <w:rPr>
            <w:noProof/>
            <w:webHidden/>
          </w:rPr>
          <w:instrText xml:space="preserve"> PAGEREF _Toc12435541 \h </w:instrText>
        </w:r>
        <w:r>
          <w:rPr>
            <w:noProof/>
            <w:webHidden/>
          </w:rPr>
        </w:r>
        <w:r>
          <w:rPr>
            <w:noProof/>
            <w:webHidden/>
          </w:rPr>
          <w:fldChar w:fldCharType="separate"/>
        </w:r>
        <w:r>
          <w:rPr>
            <w:noProof/>
            <w:webHidden/>
          </w:rPr>
          <w:t>16</w:t>
        </w:r>
        <w:r>
          <w:rPr>
            <w:noProof/>
            <w:webHidden/>
          </w:rPr>
          <w:fldChar w:fldCharType="end"/>
        </w:r>
      </w:hyperlink>
    </w:p>
    <w:p w14:paraId="5894DD85"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42" w:history="1">
        <w:r w:rsidRPr="00743A38">
          <w:rPr>
            <w:rStyle w:val="Hyperlink"/>
            <w:noProof/>
          </w:rPr>
          <w:t>Medical</w:t>
        </w:r>
        <w:r>
          <w:rPr>
            <w:noProof/>
            <w:webHidden/>
          </w:rPr>
          <w:tab/>
        </w:r>
        <w:r>
          <w:rPr>
            <w:noProof/>
            <w:webHidden/>
          </w:rPr>
          <w:fldChar w:fldCharType="begin"/>
        </w:r>
        <w:r>
          <w:rPr>
            <w:noProof/>
            <w:webHidden/>
          </w:rPr>
          <w:instrText xml:space="preserve"> PAGEREF _Toc12435542 \h </w:instrText>
        </w:r>
        <w:r>
          <w:rPr>
            <w:noProof/>
            <w:webHidden/>
          </w:rPr>
        </w:r>
        <w:r>
          <w:rPr>
            <w:noProof/>
            <w:webHidden/>
          </w:rPr>
          <w:fldChar w:fldCharType="separate"/>
        </w:r>
        <w:r>
          <w:rPr>
            <w:noProof/>
            <w:webHidden/>
          </w:rPr>
          <w:t>17</w:t>
        </w:r>
        <w:r>
          <w:rPr>
            <w:noProof/>
            <w:webHidden/>
          </w:rPr>
          <w:fldChar w:fldCharType="end"/>
        </w:r>
      </w:hyperlink>
    </w:p>
    <w:p w14:paraId="620320D0"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43" w:history="1">
        <w:r w:rsidRPr="00743A38">
          <w:rPr>
            <w:rStyle w:val="Hyperlink"/>
            <w:noProof/>
          </w:rPr>
          <w:t>Official Travel Party</w:t>
        </w:r>
        <w:r>
          <w:rPr>
            <w:noProof/>
            <w:webHidden/>
          </w:rPr>
          <w:tab/>
        </w:r>
        <w:r>
          <w:rPr>
            <w:noProof/>
            <w:webHidden/>
          </w:rPr>
          <w:fldChar w:fldCharType="begin"/>
        </w:r>
        <w:r>
          <w:rPr>
            <w:noProof/>
            <w:webHidden/>
          </w:rPr>
          <w:instrText xml:space="preserve"> PAGEREF _Toc12435543 \h </w:instrText>
        </w:r>
        <w:r>
          <w:rPr>
            <w:noProof/>
            <w:webHidden/>
          </w:rPr>
        </w:r>
        <w:r>
          <w:rPr>
            <w:noProof/>
            <w:webHidden/>
          </w:rPr>
          <w:fldChar w:fldCharType="separate"/>
        </w:r>
        <w:r>
          <w:rPr>
            <w:noProof/>
            <w:webHidden/>
          </w:rPr>
          <w:t>18</w:t>
        </w:r>
        <w:r>
          <w:rPr>
            <w:noProof/>
            <w:webHidden/>
          </w:rPr>
          <w:fldChar w:fldCharType="end"/>
        </w:r>
      </w:hyperlink>
    </w:p>
    <w:p w14:paraId="2D0EC22D"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44" w:history="1">
        <w:r w:rsidRPr="00743A38">
          <w:rPr>
            <w:rStyle w:val="Hyperlink"/>
            <w:noProof/>
          </w:rPr>
          <w:t>Participant Expectations and Guidelines</w:t>
        </w:r>
        <w:r>
          <w:rPr>
            <w:noProof/>
            <w:webHidden/>
          </w:rPr>
          <w:tab/>
        </w:r>
        <w:r>
          <w:rPr>
            <w:noProof/>
            <w:webHidden/>
          </w:rPr>
          <w:fldChar w:fldCharType="begin"/>
        </w:r>
        <w:r>
          <w:rPr>
            <w:noProof/>
            <w:webHidden/>
          </w:rPr>
          <w:instrText xml:space="preserve"> PAGEREF _Toc12435544 \h </w:instrText>
        </w:r>
        <w:r>
          <w:rPr>
            <w:noProof/>
            <w:webHidden/>
          </w:rPr>
        </w:r>
        <w:r>
          <w:rPr>
            <w:noProof/>
            <w:webHidden/>
          </w:rPr>
          <w:fldChar w:fldCharType="separate"/>
        </w:r>
        <w:r>
          <w:rPr>
            <w:noProof/>
            <w:webHidden/>
          </w:rPr>
          <w:t>19</w:t>
        </w:r>
        <w:r>
          <w:rPr>
            <w:noProof/>
            <w:webHidden/>
          </w:rPr>
          <w:fldChar w:fldCharType="end"/>
        </w:r>
      </w:hyperlink>
    </w:p>
    <w:p w14:paraId="2A3C006E"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45" w:history="1">
        <w:r w:rsidRPr="00743A38">
          <w:rPr>
            <w:rStyle w:val="Hyperlink"/>
            <w:noProof/>
          </w:rPr>
          <w:t>Team Travel</w:t>
        </w:r>
        <w:r>
          <w:rPr>
            <w:noProof/>
            <w:webHidden/>
          </w:rPr>
          <w:tab/>
        </w:r>
        <w:r>
          <w:rPr>
            <w:noProof/>
            <w:webHidden/>
          </w:rPr>
          <w:fldChar w:fldCharType="begin"/>
        </w:r>
        <w:r>
          <w:rPr>
            <w:noProof/>
            <w:webHidden/>
          </w:rPr>
          <w:instrText xml:space="preserve"> PAGEREF _Toc12435545 \h </w:instrText>
        </w:r>
        <w:r>
          <w:rPr>
            <w:noProof/>
            <w:webHidden/>
          </w:rPr>
        </w:r>
        <w:r>
          <w:rPr>
            <w:noProof/>
            <w:webHidden/>
          </w:rPr>
          <w:fldChar w:fldCharType="separate"/>
        </w:r>
        <w:r>
          <w:rPr>
            <w:noProof/>
            <w:webHidden/>
          </w:rPr>
          <w:t>20</w:t>
        </w:r>
        <w:r>
          <w:rPr>
            <w:noProof/>
            <w:webHidden/>
          </w:rPr>
          <w:fldChar w:fldCharType="end"/>
        </w:r>
      </w:hyperlink>
    </w:p>
    <w:p w14:paraId="5AE94BC2"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46" w:history="1">
        <w:r w:rsidRPr="00743A38">
          <w:rPr>
            <w:rStyle w:val="Hyperlink"/>
            <w:noProof/>
          </w:rPr>
          <w:t>Tickets</w:t>
        </w:r>
        <w:r>
          <w:rPr>
            <w:noProof/>
            <w:webHidden/>
          </w:rPr>
          <w:tab/>
        </w:r>
        <w:r>
          <w:rPr>
            <w:noProof/>
            <w:webHidden/>
          </w:rPr>
          <w:fldChar w:fldCharType="begin"/>
        </w:r>
        <w:r>
          <w:rPr>
            <w:noProof/>
            <w:webHidden/>
          </w:rPr>
          <w:instrText xml:space="preserve"> PAGEREF _Toc12435546 \h </w:instrText>
        </w:r>
        <w:r>
          <w:rPr>
            <w:noProof/>
            <w:webHidden/>
          </w:rPr>
        </w:r>
        <w:r>
          <w:rPr>
            <w:noProof/>
            <w:webHidden/>
          </w:rPr>
          <w:fldChar w:fldCharType="separate"/>
        </w:r>
        <w:r>
          <w:rPr>
            <w:noProof/>
            <w:webHidden/>
          </w:rPr>
          <w:t>22</w:t>
        </w:r>
        <w:r>
          <w:rPr>
            <w:noProof/>
            <w:webHidden/>
          </w:rPr>
          <w:fldChar w:fldCharType="end"/>
        </w:r>
      </w:hyperlink>
    </w:p>
    <w:p w14:paraId="430C3C79"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47" w:history="1">
        <w:r w:rsidRPr="00743A38">
          <w:rPr>
            <w:rStyle w:val="Hyperlink"/>
            <w:noProof/>
          </w:rPr>
          <w:t>Trophies and Awards</w:t>
        </w:r>
        <w:r>
          <w:rPr>
            <w:noProof/>
            <w:webHidden/>
          </w:rPr>
          <w:tab/>
        </w:r>
        <w:r>
          <w:rPr>
            <w:noProof/>
            <w:webHidden/>
          </w:rPr>
          <w:fldChar w:fldCharType="begin"/>
        </w:r>
        <w:r>
          <w:rPr>
            <w:noProof/>
            <w:webHidden/>
          </w:rPr>
          <w:instrText xml:space="preserve"> PAGEREF _Toc12435547 \h </w:instrText>
        </w:r>
        <w:r>
          <w:rPr>
            <w:noProof/>
            <w:webHidden/>
          </w:rPr>
        </w:r>
        <w:r>
          <w:rPr>
            <w:noProof/>
            <w:webHidden/>
          </w:rPr>
          <w:fldChar w:fldCharType="separate"/>
        </w:r>
        <w:r>
          <w:rPr>
            <w:noProof/>
            <w:webHidden/>
          </w:rPr>
          <w:t>22</w:t>
        </w:r>
        <w:r>
          <w:rPr>
            <w:noProof/>
            <w:webHidden/>
          </w:rPr>
          <w:fldChar w:fldCharType="end"/>
        </w:r>
      </w:hyperlink>
    </w:p>
    <w:p w14:paraId="4778D67B"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48" w:history="1">
        <w:r w:rsidRPr="00743A38">
          <w:rPr>
            <w:rStyle w:val="Hyperlink"/>
            <w:noProof/>
          </w:rPr>
          <w:t>Uniforms</w:t>
        </w:r>
        <w:r>
          <w:rPr>
            <w:noProof/>
            <w:webHidden/>
          </w:rPr>
          <w:tab/>
        </w:r>
        <w:r>
          <w:rPr>
            <w:noProof/>
            <w:webHidden/>
          </w:rPr>
          <w:fldChar w:fldCharType="begin"/>
        </w:r>
        <w:r>
          <w:rPr>
            <w:noProof/>
            <w:webHidden/>
          </w:rPr>
          <w:instrText xml:space="preserve"> PAGEREF _Toc12435548 \h </w:instrText>
        </w:r>
        <w:r>
          <w:rPr>
            <w:noProof/>
            <w:webHidden/>
          </w:rPr>
        </w:r>
        <w:r>
          <w:rPr>
            <w:noProof/>
            <w:webHidden/>
          </w:rPr>
          <w:fldChar w:fldCharType="separate"/>
        </w:r>
        <w:r>
          <w:rPr>
            <w:noProof/>
            <w:webHidden/>
          </w:rPr>
          <w:t>23</w:t>
        </w:r>
        <w:r>
          <w:rPr>
            <w:noProof/>
            <w:webHidden/>
          </w:rPr>
          <w:fldChar w:fldCharType="end"/>
        </w:r>
      </w:hyperlink>
    </w:p>
    <w:p w14:paraId="01C91570" w14:textId="77777777" w:rsidR="00EE152A" w:rsidRDefault="00EE152A" w:rsidP="00EE152A">
      <w:pPr>
        <w:pStyle w:val="TOC1"/>
        <w:tabs>
          <w:tab w:val="right" w:leader="dot" w:pos="9350"/>
        </w:tabs>
        <w:spacing w:line="360" w:lineRule="auto"/>
        <w:rPr>
          <w:rStyle w:val="Hyperlink"/>
          <w:noProof/>
        </w:rPr>
      </w:pPr>
      <w:hyperlink w:anchor="_Toc12435549" w:history="1">
        <w:r w:rsidRPr="00743A38">
          <w:rPr>
            <w:rStyle w:val="Hyperlink"/>
            <w:noProof/>
          </w:rPr>
          <w:t>Maps/Directions</w:t>
        </w:r>
        <w:r>
          <w:rPr>
            <w:noProof/>
            <w:webHidden/>
          </w:rPr>
          <w:tab/>
        </w:r>
        <w:r>
          <w:rPr>
            <w:noProof/>
            <w:webHidden/>
          </w:rPr>
          <w:fldChar w:fldCharType="begin"/>
        </w:r>
        <w:r>
          <w:rPr>
            <w:noProof/>
            <w:webHidden/>
          </w:rPr>
          <w:instrText xml:space="preserve"> PAGEREF _Toc12435549 \h </w:instrText>
        </w:r>
        <w:r>
          <w:rPr>
            <w:noProof/>
            <w:webHidden/>
          </w:rPr>
        </w:r>
        <w:r>
          <w:rPr>
            <w:noProof/>
            <w:webHidden/>
          </w:rPr>
          <w:fldChar w:fldCharType="separate"/>
        </w:r>
        <w:r>
          <w:rPr>
            <w:noProof/>
            <w:webHidden/>
          </w:rPr>
          <w:t>24</w:t>
        </w:r>
        <w:r>
          <w:rPr>
            <w:noProof/>
            <w:webHidden/>
          </w:rPr>
          <w:fldChar w:fldCharType="end"/>
        </w:r>
      </w:hyperlink>
    </w:p>
    <w:p w14:paraId="1A481A9E" w14:textId="77777777" w:rsidR="00EE152A" w:rsidRPr="006E34B9" w:rsidRDefault="00EE152A" w:rsidP="00EE152A">
      <w:pPr>
        <w:spacing w:line="360" w:lineRule="auto"/>
      </w:pPr>
      <w:r w:rsidRPr="006E34B9">
        <w:t>Appendixes</w:t>
      </w:r>
    </w:p>
    <w:p w14:paraId="5B31EA54"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50" w:history="1">
        <w:r w:rsidRPr="00743A38">
          <w:rPr>
            <w:rStyle w:val="Hyperlink"/>
            <w:noProof/>
          </w:rPr>
          <w:t>Team Rooming List</w:t>
        </w:r>
        <w:r>
          <w:rPr>
            <w:noProof/>
            <w:webHidden/>
          </w:rPr>
          <w:tab/>
        </w:r>
        <w:r>
          <w:rPr>
            <w:noProof/>
            <w:webHidden/>
          </w:rPr>
          <w:fldChar w:fldCharType="begin"/>
        </w:r>
        <w:r>
          <w:rPr>
            <w:noProof/>
            <w:webHidden/>
          </w:rPr>
          <w:instrText xml:space="preserve"> PAGEREF _Toc12435550 \h </w:instrText>
        </w:r>
        <w:r>
          <w:rPr>
            <w:noProof/>
            <w:webHidden/>
          </w:rPr>
        </w:r>
        <w:r>
          <w:rPr>
            <w:noProof/>
            <w:webHidden/>
          </w:rPr>
          <w:fldChar w:fldCharType="separate"/>
        </w:r>
        <w:r>
          <w:rPr>
            <w:noProof/>
            <w:webHidden/>
          </w:rPr>
          <w:t>25</w:t>
        </w:r>
        <w:r>
          <w:rPr>
            <w:noProof/>
            <w:webHidden/>
          </w:rPr>
          <w:fldChar w:fldCharType="end"/>
        </w:r>
      </w:hyperlink>
    </w:p>
    <w:p w14:paraId="24F77B93" w14:textId="77777777" w:rsidR="00EE152A" w:rsidRPr="006E34B9" w:rsidRDefault="00EE152A" w:rsidP="00EE152A">
      <w:pPr>
        <w:pStyle w:val="TOC1"/>
        <w:tabs>
          <w:tab w:val="right" w:leader="dot" w:pos="9350"/>
        </w:tabs>
        <w:spacing w:line="360" w:lineRule="auto"/>
        <w:rPr>
          <w:rFonts w:ascii="Calibri" w:hAnsi="Calibri"/>
          <w:noProof/>
          <w:sz w:val="22"/>
          <w:szCs w:val="22"/>
        </w:rPr>
      </w:pPr>
      <w:hyperlink w:anchor="_Toc12435551" w:history="1">
        <w:r w:rsidRPr="00743A38">
          <w:rPr>
            <w:rStyle w:val="Hyperlink"/>
            <w:noProof/>
          </w:rPr>
          <w:t>Banquet Ticket Order Form</w:t>
        </w:r>
        <w:r>
          <w:rPr>
            <w:noProof/>
            <w:webHidden/>
          </w:rPr>
          <w:tab/>
        </w:r>
        <w:r>
          <w:rPr>
            <w:noProof/>
            <w:webHidden/>
          </w:rPr>
          <w:fldChar w:fldCharType="begin"/>
        </w:r>
        <w:r>
          <w:rPr>
            <w:noProof/>
            <w:webHidden/>
          </w:rPr>
          <w:instrText xml:space="preserve"> PAGEREF _Toc12435551 \h </w:instrText>
        </w:r>
        <w:r>
          <w:rPr>
            <w:noProof/>
            <w:webHidden/>
          </w:rPr>
        </w:r>
        <w:r>
          <w:rPr>
            <w:noProof/>
            <w:webHidden/>
          </w:rPr>
          <w:fldChar w:fldCharType="separate"/>
        </w:r>
        <w:r>
          <w:rPr>
            <w:noProof/>
            <w:webHidden/>
          </w:rPr>
          <w:t>26</w:t>
        </w:r>
        <w:r>
          <w:rPr>
            <w:noProof/>
            <w:webHidden/>
          </w:rPr>
          <w:fldChar w:fldCharType="end"/>
        </w:r>
      </w:hyperlink>
    </w:p>
    <w:p w14:paraId="454C6ED3" w14:textId="77777777" w:rsidR="00057485" w:rsidRPr="004631E8" w:rsidRDefault="009C449C" w:rsidP="00EE152A">
      <w:pPr>
        <w:tabs>
          <w:tab w:val="right" w:leader="dot" w:pos="9000"/>
        </w:tabs>
        <w:spacing w:line="360" w:lineRule="auto"/>
        <w:ind w:left="720"/>
        <w:rPr>
          <w:sz w:val="22"/>
          <w:highlight w:val="yellow"/>
        </w:rPr>
        <w:sectPr w:rsidR="00057485" w:rsidRPr="004631E8" w:rsidSect="00057485">
          <w:headerReference w:type="default" r:id="rId15"/>
          <w:footerReference w:type="default" r:id="rId16"/>
          <w:pgSz w:w="12240" w:h="15840"/>
          <w:pgMar w:top="720" w:right="1440" w:bottom="720" w:left="1440" w:header="720" w:footer="720" w:gutter="0"/>
          <w:pgNumType w:start="4"/>
          <w:cols w:space="720"/>
          <w:titlePg/>
          <w:docGrid w:linePitch="360"/>
        </w:sectPr>
      </w:pPr>
      <w:r>
        <w:rPr>
          <w:sz w:val="22"/>
          <w:highlight w:val="yellow"/>
        </w:rPr>
        <w:fldChar w:fldCharType="end"/>
      </w:r>
    </w:p>
    <w:p w14:paraId="204465E0" w14:textId="77777777" w:rsidR="009E3B25" w:rsidRPr="004631E8" w:rsidRDefault="009E3B25" w:rsidP="00EE152A">
      <w:pPr>
        <w:tabs>
          <w:tab w:val="right" w:leader="dot" w:pos="9000"/>
        </w:tabs>
        <w:spacing w:line="360" w:lineRule="atLeast"/>
        <w:rPr>
          <w:sz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ook w:val="04A0" w:firstRow="1" w:lastRow="0" w:firstColumn="1" w:lastColumn="0" w:noHBand="0" w:noVBand="1"/>
      </w:tblPr>
      <w:tblGrid>
        <w:gridCol w:w="9350"/>
      </w:tblGrid>
      <w:tr w:rsidR="009E3B25" w:rsidRPr="004631E8" w14:paraId="0D82C261" w14:textId="77777777">
        <w:tc>
          <w:tcPr>
            <w:tcW w:w="9576" w:type="dxa"/>
            <w:shd w:val="clear" w:color="auto" w:fill="D99594"/>
          </w:tcPr>
          <w:p w14:paraId="7B051851" w14:textId="77777777" w:rsidR="009E3B25" w:rsidRPr="004631E8" w:rsidRDefault="009E3B25" w:rsidP="009C449C">
            <w:pPr>
              <w:pStyle w:val="Heading1"/>
              <w:rPr>
                <w:sz w:val="32"/>
                <w:highlight w:val="yellow"/>
              </w:rPr>
            </w:pPr>
            <w:r w:rsidRPr="004631E8">
              <w:rPr>
                <w:sz w:val="32"/>
                <w:highlight w:val="yellow"/>
              </w:rPr>
              <w:br w:type="page"/>
            </w:r>
            <w:bookmarkStart w:id="1" w:name="_Toc12435529"/>
            <w:r w:rsidRPr="00AB7E78">
              <w:t>NCAA Committee and Staff</w:t>
            </w:r>
            <w:bookmarkEnd w:id="1"/>
          </w:p>
        </w:tc>
      </w:tr>
    </w:tbl>
    <w:p w14:paraId="6C67CCE4" w14:textId="77777777" w:rsidR="009E3B25" w:rsidRPr="004631E8" w:rsidRDefault="009E3B25">
      <w:pPr>
        <w:jc w:val="center"/>
        <w:rPr>
          <w:bCs/>
          <w:sz w:val="20"/>
          <w:szCs w:val="20"/>
          <w:highlight w:val="yellow"/>
        </w:rPr>
      </w:pPr>
    </w:p>
    <w:tbl>
      <w:tblPr>
        <w:tblW w:w="9545" w:type="dxa"/>
        <w:jc w:val="center"/>
        <w:tblLayout w:type="fixed"/>
        <w:tblCellMar>
          <w:left w:w="80" w:type="dxa"/>
          <w:right w:w="80" w:type="dxa"/>
        </w:tblCellMar>
        <w:tblLook w:val="0000" w:firstRow="0" w:lastRow="0" w:firstColumn="0" w:lastColumn="0" w:noHBand="0" w:noVBand="0"/>
      </w:tblPr>
      <w:tblGrid>
        <w:gridCol w:w="4767"/>
        <w:gridCol w:w="4778"/>
      </w:tblGrid>
      <w:tr w:rsidR="009D2342" w:rsidRPr="008C1949" w14:paraId="6D75A790" w14:textId="77777777" w:rsidTr="009D2342">
        <w:trPr>
          <w:trHeight w:val="2676"/>
          <w:jc w:val="center"/>
        </w:trPr>
        <w:tc>
          <w:tcPr>
            <w:tcW w:w="4767" w:type="dxa"/>
            <w:tcBorders>
              <w:top w:val="single" w:sz="6" w:space="0" w:color="auto"/>
              <w:left w:val="single" w:sz="6" w:space="0" w:color="auto"/>
              <w:bottom w:val="single" w:sz="6" w:space="0" w:color="auto"/>
              <w:right w:val="single" w:sz="6" w:space="0" w:color="auto"/>
            </w:tcBorders>
          </w:tcPr>
          <w:p w14:paraId="652C35DF"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0"/>
              <w:jc w:val="center"/>
              <w:rPr>
                <w:b/>
                <w:u w:val="single"/>
              </w:rPr>
            </w:pPr>
            <w:r w:rsidRPr="008C1949">
              <w:rPr>
                <w:b/>
                <w:u w:val="single"/>
              </w:rPr>
              <w:t>EAST</w:t>
            </w:r>
          </w:p>
          <w:p w14:paraId="6C1B8D57"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0"/>
              <w:jc w:val="center"/>
              <w:rPr>
                <w:b/>
                <w:u w:val="single"/>
              </w:rPr>
            </w:pPr>
          </w:p>
          <w:p w14:paraId="780A40EE" w14:textId="77777777" w:rsidR="009D2342" w:rsidRPr="008C1949" w:rsidRDefault="009D2342" w:rsidP="009D2342">
            <w:pPr>
              <w:jc w:val="both"/>
              <w:rPr>
                <w:b/>
                <w:bCs/>
              </w:rPr>
            </w:pPr>
            <w:r w:rsidRPr="008C1949">
              <w:rPr>
                <w:b/>
                <w:bCs/>
              </w:rPr>
              <w:t xml:space="preserve">Bill Mandigo </w:t>
            </w:r>
          </w:p>
          <w:p w14:paraId="3C69F441"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sidRPr="008C1949">
              <w:rPr>
                <w:bCs/>
              </w:rPr>
              <w:t xml:space="preserve">Head Women’s Ice Hockey Coach </w:t>
            </w:r>
          </w:p>
          <w:p w14:paraId="47CC3CF3"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sidRPr="008C1949">
              <w:rPr>
                <w:bCs/>
              </w:rPr>
              <w:t xml:space="preserve">Middlebury College </w:t>
            </w:r>
          </w:p>
          <w:p w14:paraId="014B203B"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sidRPr="008C1949">
              <w:rPr>
                <w:bCs/>
              </w:rPr>
              <w:t xml:space="preserve">Kenyon Arena </w:t>
            </w:r>
          </w:p>
          <w:p w14:paraId="3A2024C4"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sidRPr="008C1949">
              <w:rPr>
                <w:bCs/>
              </w:rPr>
              <w:t>Middlebury, Vermont 05753</w:t>
            </w:r>
          </w:p>
          <w:p w14:paraId="7E2F48EB"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sidRPr="008C1949">
              <w:rPr>
                <w:bCs/>
              </w:rPr>
              <w:t>Office: 802-443-5398</w:t>
            </w:r>
          </w:p>
          <w:p w14:paraId="770D633E"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u w:val="single"/>
              </w:rPr>
            </w:pPr>
            <w:r w:rsidRPr="008C1949">
              <w:rPr>
                <w:bCs/>
              </w:rPr>
              <w:t xml:space="preserve">Email: </w:t>
            </w:r>
            <w:hyperlink r:id="rId17" w:history="1">
              <w:r w:rsidRPr="008C1949">
                <w:rPr>
                  <w:rStyle w:val="Hyperlink"/>
                </w:rPr>
                <w:t>wmandigo@middlebury.edu</w:t>
              </w:r>
            </w:hyperlink>
          </w:p>
          <w:p w14:paraId="57A535BC" w14:textId="77777777" w:rsidR="009D2342" w:rsidRPr="008C1949" w:rsidRDefault="009D2342" w:rsidP="009D2342">
            <w:pPr>
              <w:jc w:val="both"/>
              <w:rPr>
                <w:rStyle w:val="Hyperlink"/>
                <w:color w:val="auto"/>
                <w:u w:val="none"/>
              </w:rPr>
            </w:pPr>
          </w:p>
          <w:p w14:paraId="780B6302" w14:textId="77777777" w:rsidR="009D2342" w:rsidRDefault="009D2342" w:rsidP="009D2342">
            <w:pPr>
              <w:jc w:val="both"/>
            </w:pPr>
          </w:p>
          <w:p w14:paraId="67E22B46"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40" w:hanging="250"/>
              <w:jc w:val="center"/>
              <w:rPr>
                <w:b/>
                <w:u w:val="single"/>
              </w:rPr>
            </w:pPr>
            <w:r w:rsidRPr="008C1949">
              <w:t>Term expires: August 2020</w:t>
            </w:r>
          </w:p>
        </w:tc>
        <w:tc>
          <w:tcPr>
            <w:tcW w:w="4778" w:type="dxa"/>
            <w:tcBorders>
              <w:top w:val="single" w:sz="6" w:space="0" w:color="auto"/>
              <w:left w:val="single" w:sz="6" w:space="0" w:color="auto"/>
              <w:bottom w:val="single" w:sz="6" w:space="0" w:color="auto"/>
              <w:right w:val="single" w:sz="6" w:space="0" w:color="auto"/>
            </w:tcBorders>
          </w:tcPr>
          <w:p w14:paraId="6AA31DD4"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
              <w:jc w:val="center"/>
              <w:rPr>
                <w:b/>
                <w:u w:val="single"/>
              </w:rPr>
            </w:pPr>
            <w:r w:rsidRPr="008C1949">
              <w:rPr>
                <w:b/>
                <w:u w:val="single"/>
              </w:rPr>
              <w:t>WEST</w:t>
            </w:r>
          </w:p>
          <w:p w14:paraId="0EBC4275"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80"/>
              <w:jc w:val="center"/>
              <w:rPr>
                <w:b/>
                <w:u w:val="single"/>
              </w:rPr>
            </w:pPr>
          </w:p>
          <w:p w14:paraId="674E4051"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rPr>
            </w:pPr>
            <w:r w:rsidRPr="008C1949">
              <w:rPr>
                <w:b/>
                <w:bCs/>
              </w:rPr>
              <w:t>Crystal Lanning</w:t>
            </w:r>
            <w:r>
              <w:rPr>
                <w:b/>
                <w:bCs/>
              </w:rPr>
              <w:t>, chair</w:t>
            </w:r>
          </w:p>
          <w:p w14:paraId="40065E02"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sidRPr="008C1949">
              <w:rPr>
                <w:bCs/>
              </w:rPr>
              <w:t>Director of Athletics</w:t>
            </w:r>
          </w:p>
          <w:p w14:paraId="4F5152DC"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sidRPr="008C1949">
              <w:rPr>
                <w:bCs/>
              </w:rPr>
              <w:t>University of Wisconsin-River Falls</w:t>
            </w:r>
          </w:p>
          <w:p w14:paraId="7DE49D7B"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sidRPr="008C1949">
              <w:rPr>
                <w:bCs/>
              </w:rPr>
              <w:t>410 South Third Street</w:t>
            </w:r>
          </w:p>
          <w:p w14:paraId="467A768A"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sidRPr="008C1949">
              <w:rPr>
                <w:bCs/>
              </w:rPr>
              <w:t>B 101 Falcon Center</w:t>
            </w:r>
          </w:p>
          <w:p w14:paraId="6322538A"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sidRPr="008C1949">
              <w:rPr>
                <w:bCs/>
              </w:rPr>
              <w:t>River Falls, Wisconsin 54022</w:t>
            </w:r>
          </w:p>
          <w:p w14:paraId="36EBB2F2"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sidRPr="008C1949">
              <w:rPr>
                <w:bCs/>
              </w:rPr>
              <w:t>Office: 715-425-3246</w:t>
            </w:r>
          </w:p>
          <w:p w14:paraId="0B3CB147"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sidRPr="008C1949">
              <w:rPr>
                <w:bCs/>
              </w:rPr>
              <w:t xml:space="preserve">Email: </w:t>
            </w:r>
            <w:hyperlink r:id="rId18" w:history="1">
              <w:r w:rsidRPr="008C1949">
                <w:rPr>
                  <w:rStyle w:val="Hyperlink"/>
                </w:rPr>
                <w:t>crystal.lanning@uwrf.edu</w:t>
              </w:r>
            </w:hyperlink>
            <w:r w:rsidRPr="008C1949">
              <w:rPr>
                <w:bCs/>
              </w:rPr>
              <w:t xml:space="preserve"> </w:t>
            </w:r>
          </w:p>
          <w:p w14:paraId="3269AF96"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p>
          <w:p w14:paraId="1B81C936"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Cs/>
              </w:rPr>
            </w:pPr>
            <w:r w:rsidRPr="008C1949">
              <w:rPr>
                <w:bCs/>
              </w:rPr>
              <w:t>Term expires: August 2021</w:t>
            </w:r>
          </w:p>
          <w:p w14:paraId="5D10ED8A" w14:textId="77777777" w:rsidR="009D2342" w:rsidRPr="008C1949" w:rsidRDefault="009D2342" w:rsidP="009D2342">
            <w:pPr>
              <w:jc w:val="both"/>
              <w:rPr>
                <w:rFonts w:eastAsia="Arial Unicode MS"/>
                <w:lang w:val="fr-FR"/>
              </w:rPr>
            </w:pPr>
          </w:p>
        </w:tc>
      </w:tr>
      <w:tr w:rsidR="009D2342" w:rsidRPr="008C1949" w14:paraId="220523B2" w14:textId="77777777" w:rsidTr="009D2342">
        <w:trPr>
          <w:jc w:val="center"/>
        </w:trPr>
        <w:tc>
          <w:tcPr>
            <w:tcW w:w="4767" w:type="dxa"/>
            <w:tcBorders>
              <w:top w:val="single" w:sz="6" w:space="0" w:color="auto"/>
              <w:left w:val="single" w:sz="6" w:space="0" w:color="auto"/>
              <w:bottom w:val="single" w:sz="6" w:space="0" w:color="auto"/>
              <w:right w:val="single" w:sz="6" w:space="0" w:color="auto"/>
            </w:tcBorders>
          </w:tcPr>
          <w:p w14:paraId="55AA36BF"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0"/>
              <w:jc w:val="center"/>
              <w:rPr>
                <w:b/>
                <w:bCs/>
                <w:u w:val="single"/>
              </w:rPr>
            </w:pPr>
            <w:r>
              <w:rPr>
                <w:b/>
                <w:bCs/>
                <w:u w:val="single"/>
              </w:rPr>
              <w:t>EAST</w:t>
            </w:r>
          </w:p>
          <w:p w14:paraId="7E032BE7" w14:textId="77777777" w:rsidR="009D2342" w:rsidRDefault="009D2342" w:rsidP="009D2342">
            <w:pPr>
              <w:jc w:val="both"/>
              <w:rPr>
                <w:b/>
                <w:bCs/>
                <w:sz w:val="22"/>
                <w:szCs w:val="22"/>
                <w:u w:val="single"/>
              </w:rPr>
            </w:pPr>
          </w:p>
          <w:p w14:paraId="5AB83A0C" w14:textId="77777777" w:rsidR="009D2342" w:rsidRDefault="009D2342" w:rsidP="009D2342">
            <w:pPr>
              <w:pStyle w:val="paragraph"/>
              <w:spacing w:before="0" w:beforeAutospacing="0" w:after="0" w:afterAutospacing="0"/>
              <w:textAlignment w:val="baseline"/>
              <w:rPr>
                <w:rFonts w:ascii="Segoe UI" w:hAnsi="Segoe UI" w:cs="Segoe UI"/>
                <w:sz w:val="18"/>
                <w:szCs w:val="18"/>
              </w:rPr>
            </w:pPr>
            <w:r>
              <w:rPr>
                <w:rStyle w:val="normaltextrun"/>
                <w:b/>
                <w:bCs/>
                <w:color w:val="000000"/>
              </w:rPr>
              <w:t>Deb Steward</w:t>
            </w:r>
            <w:r>
              <w:rPr>
                <w:rStyle w:val="eop"/>
              </w:rPr>
              <w:t> </w:t>
            </w:r>
          </w:p>
          <w:p w14:paraId="6897C562" w14:textId="77777777" w:rsidR="009D2342" w:rsidRDefault="009D2342" w:rsidP="009D2342">
            <w:pPr>
              <w:pStyle w:val="paragraph"/>
              <w:spacing w:before="0" w:beforeAutospacing="0" w:after="0" w:afterAutospacing="0"/>
              <w:jc w:val="both"/>
              <w:textAlignment w:val="baseline"/>
              <w:rPr>
                <w:rFonts w:ascii="Segoe UI" w:hAnsi="Segoe UI" w:cs="Segoe UI"/>
                <w:sz w:val="18"/>
                <w:szCs w:val="18"/>
              </w:rPr>
            </w:pPr>
            <w:r>
              <w:rPr>
                <w:rStyle w:val="normaltextrun"/>
              </w:rPr>
              <w:t>Director of Athletics</w:t>
            </w:r>
            <w:r>
              <w:rPr>
                <w:rStyle w:val="eop"/>
              </w:rPr>
              <w:t> </w:t>
            </w:r>
          </w:p>
          <w:p w14:paraId="217C3771" w14:textId="77777777" w:rsidR="009D2342" w:rsidRDefault="009D2342" w:rsidP="009D2342">
            <w:pPr>
              <w:pStyle w:val="paragraph"/>
              <w:spacing w:before="0" w:beforeAutospacing="0" w:after="0" w:afterAutospacing="0"/>
              <w:jc w:val="both"/>
              <w:textAlignment w:val="baseline"/>
              <w:rPr>
                <w:rFonts w:ascii="Segoe UI" w:hAnsi="Segoe UI" w:cs="Segoe UI"/>
                <w:sz w:val="18"/>
                <w:szCs w:val="18"/>
              </w:rPr>
            </w:pPr>
            <w:r>
              <w:rPr>
                <w:rStyle w:val="normaltextrun"/>
              </w:rPr>
              <w:t>William Smith College</w:t>
            </w:r>
            <w:r>
              <w:rPr>
                <w:rStyle w:val="eop"/>
              </w:rPr>
              <w:t> </w:t>
            </w:r>
          </w:p>
          <w:p w14:paraId="3567A0AD" w14:textId="77777777" w:rsidR="009D2342" w:rsidRDefault="009D2342" w:rsidP="009D2342">
            <w:pPr>
              <w:pStyle w:val="paragraph"/>
              <w:spacing w:before="0" w:beforeAutospacing="0" w:after="0" w:afterAutospacing="0"/>
              <w:jc w:val="both"/>
              <w:textAlignment w:val="baseline"/>
              <w:rPr>
                <w:rFonts w:ascii="Segoe UI" w:hAnsi="Segoe UI" w:cs="Segoe UI"/>
                <w:sz w:val="18"/>
                <w:szCs w:val="18"/>
              </w:rPr>
            </w:pPr>
            <w:r>
              <w:rPr>
                <w:rStyle w:val="normaltextrun"/>
              </w:rPr>
              <w:t>300 Pulteney Street</w:t>
            </w:r>
            <w:r>
              <w:rPr>
                <w:rStyle w:val="eop"/>
              </w:rPr>
              <w:t> </w:t>
            </w:r>
          </w:p>
          <w:p w14:paraId="638BD048" w14:textId="77777777" w:rsidR="009D2342" w:rsidRDefault="009D2342" w:rsidP="009D2342">
            <w:pPr>
              <w:pStyle w:val="paragraph"/>
              <w:spacing w:before="0" w:beforeAutospacing="0" w:after="0" w:afterAutospacing="0"/>
              <w:jc w:val="both"/>
              <w:textAlignment w:val="baseline"/>
              <w:rPr>
                <w:rFonts w:ascii="Segoe UI" w:hAnsi="Segoe UI" w:cs="Segoe UI"/>
                <w:sz w:val="18"/>
                <w:szCs w:val="18"/>
              </w:rPr>
            </w:pPr>
            <w:r>
              <w:rPr>
                <w:rStyle w:val="normaltextrun"/>
              </w:rPr>
              <w:t>Geneva, New </w:t>
            </w:r>
            <w:r>
              <w:rPr>
                <w:rStyle w:val="contextualspellingandgrammarerror"/>
              </w:rPr>
              <w:t>York  14456</w:t>
            </w:r>
            <w:r>
              <w:rPr>
                <w:rStyle w:val="eop"/>
              </w:rPr>
              <w:t> </w:t>
            </w:r>
          </w:p>
          <w:p w14:paraId="05C24648" w14:textId="77777777" w:rsidR="009D2342" w:rsidRDefault="009D2342" w:rsidP="009D2342">
            <w:pPr>
              <w:pStyle w:val="paragraph"/>
              <w:spacing w:before="0" w:beforeAutospacing="0" w:after="0" w:afterAutospacing="0"/>
              <w:jc w:val="both"/>
              <w:textAlignment w:val="baseline"/>
              <w:rPr>
                <w:rFonts w:ascii="Segoe UI" w:hAnsi="Segoe UI" w:cs="Segoe UI"/>
                <w:sz w:val="18"/>
                <w:szCs w:val="18"/>
              </w:rPr>
            </w:pPr>
            <w:r>
              <w:rPr>
                <w:rStyle w:val="normaltextrun"/>
              </w:rPr>
              <w:t>Office:  315-781-3500</w:t>
            </w:r>
            <w:r>
              <w:rPr>
                <w:rStyle w:val="eop"/>
              </w:rPr>
              <w:t> </w:t>
            </w:r>
          </w:p>
          <w:p w14:paraId="090EEFC2" w14:textId="77777777" w:rsidR="009D2342" w:rsidRDefault="009D2342" w:rsidP="009D234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Email: </w:t>
            </w:r>
            <w:hyperlink r:id="rId19" w:history="1">
              <w:r w:rsidRPr="00164C13">
                <w:rPr>
                  <w:rStyle w:val="Hyperlink"/>
                </w:rPr>
                <w:t>steward@hws.edu</w:t>
              </w:r>
            </w:hyperlink>
            <w:r>
              <w:rPr>
                <w:rStyle w:val="normaltextrun"/>
              </w:rPr>
              <w:t xml:space="preserve"> </w:t>
            </w:r>
            <w:r>
              <w:rPr>
                <w:rFonts w:ascii="Segoe UI" w:hAnsi="Segoe UI" w:cs="Segoe UI"/>
                <w:sz w:val="18"/>
                <w:szCs w:val="18"/>
              </w:rPr>
              <w:t xml:space="preserve"> </w:t>
            </w:r>
          </w:p>
          <w:p w14:paraId="1D10906A" w14:textId="77777777" w:rsidR="009D2342" w:rsidRDefault="009D2342" w:rsidP="009D2342">
            <w:pPr>
              <w:pStyle w:val="paragraph"/>
              <w:spacing w:before="0" w:beforeAutospacing="0" w:after="0" w:afterAutospacing="0"/>
              <w:jc w:val="both"/>
              <w:textAlignment w:val="baseline"/>
              <w:rPr>
                <w:rFonts w:ascii="Segoe UI" w:hAnsi="Segoe UI" w:cs="Segoe UI"/>
                <w:sz w:val="18"/>
                <w:szCs w:val="18"/>
              </w:rPr>
            </w:pPr>
            <w:r>
              <w:rPr>
                <w:rStyle w:val="eop"/>
              </w:rPr>
              <w:t> </w:t>
            </w:r>
          </w:p>
          <w:p w14:paraId="1F80E90F" w14:textId="77777777" w:rsidR="009D2342" w:rsidRDefault="009D2342" w:rsidP="009D2342">
            <w:pPr>
              <w:pStyle w:val="paragraph"/>
              <w:spacing w:before="0" w:beforeAutospacing="0" w:after="0" w:afterAutospacing="0"/>
              <w:jc w:val="both"/>
              <w:textAlignment w:val="baseline"/>
              <w:rPr>
                <w:rStyle w:val="normaltextrun"/>
              </w:rPr>
            </w:pPr>
            <w:r>
              <w:rPr>
                <w:rStyle w:val="normaltextrun"/>
              </w:rPr>
              <w:t>Term expires:  August 2020</w:t>
            </w:r>
          </w:p>
          <w:p w14:paraId="2F79A0EB"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0"/>
              <w:jc w:val="center"/>
              <w:rPr>
                <w:b/>
                <w:u w:val="single"/>
              </w:rPr>
            </w:pPr>
          </w:p>
        </w:tc>
        <w:tc>
          <w:tcPr>
            <w:tcW w:w="4778" w:type="dxa"/>
            <w:tcBorders>
              <w:top w:val="single" w:sz="6" w:space="0" w:color="auto"/>
              <w:left w:val="single" w:sz="6" w:space="0" w:color="auto"/>
              <w:bottom w:val="single" w:sz="6" w:space="0" w:color="auto"/>
              <w:right w:val="single" w:sz="6" w:space="0" w:color="auto"/>
            </w:tcBorders>
          </w:tcPr>
          <w:p w14:paraId="681F2140" w14:textId="77777777" w:rsidR="009D2342" w:rsidRPr="008C1949" w:rsidRDefault="009D2342" w:rsidP="009D2342">
            <w:pPr>
              <w:pStyle w:val="Heading2"/>
              <w:ind w:left="100"/>
              <w:rPr>
                <w:sz w:val="24"/>
              </w:rPr>
            </w:pPr>
            <w:r>
              <w:rPr>
                <w:sz w:val="24"/>
              </w:rPr>
              <w:t>WEST</w:t>
            </w:r>
          </w:p>
          <w:p w14:paraId="0D4B71D7" w14:textId="77777777" w:rsidR="009D2342" w:rsidRPr="008C1949" w:rsidRDefault="009D2342" w:rsidP="009D2342"/>
          <w:p w14:paraId="225AF390" w14:textId="77777777" w:rsidR="009D2342" w:rsidRDefault="009D2342" w:rsidP="009D2342">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Jackie MacMillan</w:t>
            </w:r>
            <w:r>
              <w:rPr>
                <w:rStyle w:val="eop"/>
              </w:rPr>
              <w:t> </w:t>
            </w:r>
          </w:p>
          <w:p w14:paraId="163EA678" w14:textId="77777777" w:rsidR="009D2342" w:rsidRDefault="009D2342" w:rsidP="009D2342">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Head Women’s Ice Hockey Coach</w:t>
            </w:r>
            <w:r>
              <w:rPr>
                <w:rStyle w:val="eop"/>
              </w:rPr>
              <w:t> </w:t>
            </w:r>
          </w:p>
          <w:p w14:paraId="7C85042F" w14:textId="77777777" w:rsidR="009D2342" w:rsidRDefault="009D2342" w:rsidP="009D2342">
            <w:pPr>
              <w:pStyle w:val="paragraph"/>
              <w:spacing w:before="0" w:beforeAutospacing="0" w:after="0" w:afterAutospacing="0"/>
              <w:jc w:val="both"/>
              <w:textAlignment w:val="baseline"/>
              <w:rPr>
                <w:rFonts w:ascii="Segoe UI" w:hAnsi="Segoe UI" w:cs="Segoe UI"/>
                <w:sz w:val="18"/>
                <w:szCs w:val="18"/>
              </w:rPr>
            </w:pPr>
            <w:r>
              <w:rPr>
                <w:rStyle w:val="normaltextrun"/>
              </w:rPr>
              <w:t>The College of St. Scholastica</w:t>
            </w:r>
            <w:r>
              <w:rPr>
                <w:rStyle w:val="eop"/>
              </w:rPr>
              <w:t> </w:t>
            </w:r>
          </w:p>
          <w:p w14:paraId="15FE80EE" w14:textId="77777777" w:rsidR="009D2342" w:rsidRDefault="009D2342" w:rsidP="009D2342">
            <w:pPr>
              <w:pStyle w:val="paragraph"/>
              <w:spacing w:before="0" w:beforeAutospacing="0" w:after="0" w:afterAutospacing="0"/>
              <w:jc w:val="both"/>
              <w:textAlignment w:val="baseline"/>
              <w:rPr>
                <w:rFonts w:ascii="Segoe UI" w:hAnsi="Segoe UI" w:cs="Segoe UI"/>
                <w:sz w:val="18"/>
                <w:szCs w:val="18"/>
              </w:rPr>
            </w:pPr>
            <w:r>
              <w:rPr>
                <w:rStyle w:val="normaltextrun"/>
              </w:rPr>
              <w:t>1200 Kenwood Avenue</w:t>
            </w:r>
            <w:r>
              <w:rPr>
                <w:rStyle w:val="eop"/>
              </w:rPr>
              <w:t> </w:t>
            </w:r>
          </w:p>
          <w:p w14:paraId="5FA4D5B1" w14:textId="77777777" w:rsidR="009D2342" w:rsidRDefault="009D2342" w:rsidP="009D2342">
            <w:pPr>
              <w:pStyle w:val="paragraph"/>
              <w:spacing w:before="0" w:beforeAutospacing="0" w:after="0" w:afterAutospacing="0"/>
              <w:jc w:val="both"/>
              <w:textAlignment w:val="baseline"/>
              <w:rPr>
                <w:rFonts w:ascii="Segoe UI" w:hAnsi="Segoe UI" w:cs="Segoe UI"/>
                <w:sz w:val="18"/>
                <w:szCs w:val="18"/>
              </w:rPr>
            </w:pPr>
            <w:r>
              <w:rPr>
                <w:rStyle w:val="normaltextrun"/>
              </w:rPr>
              <w:t>Duluth, </w:t>
            </w:r>
            <w:r>
              <w:rPr>
                <w:rStyle w:val="contextualspellingandgrammarerror"/>
              </w:rPr>
              <w:t>Minnesota  55811</w:t>
            </w:r>
            <w:r>
              <w:rPr>
                <w:rStyle w:val="eop"/>
              </w:rPr>
              <w:t> </w:t>
            </w:r>
          </w:p>
          <w:p w14:paraId="51A6E016" w14:textId="77777777" w:rsidR="009D2342" w:rsidRDefault="009D2342" w:rsidP="009D2342">
            <w:pPr>
              <w:pStyle w:val="paragraph"/>
              <w:spacing w:before="0" w:beforeAutospacing="0" w:after="0" w:afterAutospacing="0"/>
              <w:jc w:val="both"/>
              <w:textAlignment w:val="baseline"/>
              <w:rPr>
                <w:rFonts w:ascii="Segoe UI" w:hAnsi="Segoe UI" w:cs="Segoe UI"/>
                <w:sz w:val="18"/>
                <w:szCs w:val="18"/>
              </w:rPr>
            </w:pPr>
            <w:r>
              <w:rPr>
                <w:rStyle w:val="normaltextrun"/>
              </w:rPr>
              <w:t>Office:  218-723-7069</w:t>
            </w:r>
            <w:r>
              <w:rPr>
                <w:rStyle w:val="eop"/>
              </w:rPr>
              <w:t> </w:t>
            </w:r>
          </w:p>
          <w:p w14:paraId="09EF7E58" w14:textId="77777777" w:rsidR="009D2342" w:rsidRDefault="009D2342" w:rsidP="009D2342">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Email: </w:t>
            </w:r>
            <w:hyperlink r:id="rId20" w:history="1">
              <w:r w:rsidRPr="00164C13">
                <w:rPr>
                  <w:rStyle w:val="Hyperlink"/>
                </w:rPr>
                <w:t>jmacmill@css.edu</w:t>
              </w:r>
            </w:hyperlink>
            <w:r>
              <w:rPr>
                <w:rStyle w:val="normaltextrun"/>
              </w:rPr>
              <w:t xml:space="preserve"> </w:t>
            </w:r>
            <w:r>
              <w:rPr>
                <w:rFonts w:ascii="Segoe UI" w:hAnsi="Segoe UI" w:cs="Segoe UI"/>
                <w:sz w:val="18"/>
                <w:szCs w:val="18"/>
              </w:rPr>
              <w:t xml:space="preserve"> </w:t>
            </w:r>
          </w:p>
          <w:p w14:paraId="43CE9AFC" w14:textId="77777777" w:rsidR="009D2342" w:rsidRDefault="009D2342" w:rsidP="009D2342">
            <w:pPr>
              <w:pStyle w:val="paragraph"/>
              <w:spacing w:before="0" w:beforeAutospacing="0" w:after="0" w:afterAutospacing="0"/>
              <w:jc w:val="both"/>
              <w:textAlignment w:val="baseline"/>
              <w:rPr>
                <w:rFonts w:ascii="Segoe UI" w:hAnsi="Segoe UI" w:cs="Segoe UI"/>
                <w:sz w:val="18"/>
                <w:szCs w:val="18"/>
              </w:rPr>
            </w:pPr>
            <w:r>
              <w:rPr>
                <w:rStyle w:val="eop"/>
              </w:rPr>
              <w:t> </w:t>
            </w:r>
          </w:p>
          <w:p w14:paraId="681C850B" w14:textId="77777777" w:rsidR="009D2342" w:rsidRDefault="009D2342" w:rsidP="009D2342">
            <w:pPr>
              <w:pStyle w:val="paragraph"/>
              <w:spacing w:before="0" w:beforeAutospacing="0" w:after="0" w:afterAutospacing="0"/>
              <w:jc w:val="both"/>
              <w:textAlignment w:val="baseline"/>
              <w:rPr>
                <w:rFonts w:ascii="Segoe UI" w:hAnsi="Segoe UI" w:cs="Segoe UI"/>
                <w:sz w:val="18"/>
                <w:szCs w:val="18"/>
              </w:rPr>
            </w:pPr>
            <w:r>
              <w:rPr>
                <w:rStyle w:val="normaltextrun"/>
              </w:rPr>
              <w:t>Term expires:  August 2020</w:t>
            </w:r>
          </w:p>
          <w:p w14:paraId="2928EC7C"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p>
        </w:tc>
      </w:tr>
      <w:tr w:rsidR="009D2342" w:rsidRPr="004769C9" w14:paraId="6555314B" w14:textId="77777777" w:rsidTr="009D2342">
        <w:trPr>
          <w:jc w:val="center"/>
        </w:trPr>
        <w:tc>
          <w:tcPr>
            <w:tcW w:w="4767" w:type="dxa"/>
            <w:tcBorders>
              <w:top w:val="single" w:sz="6" w:space="0" w:color="auto"/>
              <w:left w:val="single" w:sz="6" w:space="0" w:color="auto"/>
              <w:bottom w:val="single" w:sz="6" w:space="0" w:color="auto"/>
              <w:right w:val="single" w:sz="6" w:space="0" w:color="auto"/>
            </w:tcBorders>
          </w:tcPr>
          <w:p w14:paraId="3A37248D" w14:textId="77777777" w:rsidR="009D2342" w:rsidRPr="00290D1E" w:rsidRDefault="009D2342" w:rsidP="009D2342">
            <w:pPr>
              <w:jc w:val="center"/>
              <w:rPr>
                <w:b/>
                <w:bCs/>
                <w:color w:val="000000"/>
                <w:u w:val="single"/>
              </w:rPr>
            </w:pPr>
            <w:r w:rsidRPr="00290D1E">
              <w:rPr>
                <w:b/>
                <w:bCs/>
                <w:color w:val="000000"/>
                <w:u w:val="single"/>
              </w:rPr>
              <w:t>EAST</w:t>
            </w:r>
          </w:p>
          <w:p w14:paraId="70821A99" w14:textId="77777777" w:rsidR="009D2342" w:rsidRPr="00290D1E" w:rsidRDefault="009D2342" w:rsidP="009D2342">
            <w:pPr>
              <w:jc w:val="center"/>
              <w:rPr>
                <w:b/>
                <w:bCs/>
                <w:color w:val="000000"/>
              </w:rPr>
            </w:pPr>
          </w:p>
          <w:p w14:paraId="4A435691" w14:textId="77777777" w:rsidR="009D2342" w:rsidRPr="00512990" w:rsidRDefault="009D2342" w:rsidP="009D2342">
            <w:pPr>
              <w:jc w:val="both"/>
              <w:rPr>
                <w:b/>
                <w:color w:val="000000"/>
              </w:rPr>
            </w:pPr>
            <w:r>
              <w:rPr>
                <w:b/>
                <w:color w:val="000000"/>
              </w:rPr>
              <w:t>David Walberg</w:t>
            </w:r>
          </w:p>
          <w:p w14:paraId="145CE39A" w14:textId="77777777" w:rsidR="009D2342" w:rsidRPr="00512990" w:rsidRDefault="009D2342" w:rsidP="009D2342">
            <w:pPr>
              <w:jc w:val="both"/>
              <w:rPr>
                <w:color w:val="000000"/>
              </w:rPr>
            </w:pPr>
            <w:r>
              <w:rPr>
                <w:color w:val="000000"/>
              </w:rPr>
              <w:t>Assistant Director of Athletics</w:t>
            </w:r>
          </w:p>
          <w:p w14:paraId="4A944623" w14:textId="77777777" w:rsidR="009D2342" w:rsidRPr="00290D1E" w:rsidRDefault="009D2342" w:rsidP="009D2342">
            <w:pPr>
              <w:rPr>
                <w:color w:val="000000"/>
              </w:rPr>
            </w:pPr>
            <w:r w:rsidRPr="00290D1E">
              <w:rPr>
                <w:color w:val="000000"/>
              </w:rPr>
              <w:t>University of Massachusetts Boston</w:t>
            </w:r>
          </w:p>
          <w:p w14:paraId="35539996" w14:textId="77777777" w:rsidR="009D2342" w:rsidRPr="00290D1E" w:rsidRDefault="009D2342" w:rsidP="009D2342">
            <w:pPr>
              <w:rPr>
                <w:color w:val="000000"/>
              </w:rPr>
            </w:pPr>
            <w:r w:rsidRPr="00290D1E">
              <w:rPr>
                <w:color w:val="000000"/>
              </w:rPr>
              <w:t>100 Morrissey Boulevard</w:t>
            </w:r>
          </w:p>
          <w:p w14:paraId="6337E668" w14:textId="77777777" w:rsidR="009D2342" w:rsidRPr="00512990" w:rsidRDefault="009D2342" w:rsidP="009D2342">
            <w:pPr>
              <w:jc w:val="both"/>
              <w:rPr>
                <w:color w:val="000000"/>
              </w:rPr>
            </w:pPr>
            <w:r>
              <w:rPr>
                <w:color w:val="000000"/>
              </w:rPr>
              <w:t>Boston, Massachusetts 02125</w:t>
            </w:r>
          </w:p>
          <w:p w14:paraId="728F1897" w14:textId="77777777" w:rsidR="009D2342" w:rsidRPr="00512990" w:rsidRDefault="009D2342" w:rsidP="009D2342">
            <w:pPr>
              <w:jc w:val="both"/>
              <w:rPr>
                <w:color w:val="000000"/>
              </w:rPr>
            </w:pPr>
            <w:r w:rsidRPr="00512990">
              <w:rPr>
                <w:color w:val="000000"/>
              </w:rPr>
              <w:t>Office:</w:t>
            </w:r>
            <w:r>
              <w:rPr>
                <w:color w:val="000000"/>
              </w:rPr>
              <w:t xml:space="preserve">  617-287-7815</w:t>
            </w:r>
          </w:p>
          <w:p w14:paraId="76AF5FE0" w14:textId="77777777" w:rsidR="009D2342" w:rsidRPr="00512990" w:rsidRDefault="009D2342" w:rsidP="009D2342">
            <w:pPr>
              <w:jc w:val="both"/>
              <w:rPr>
                <w:color w:val="000000"/>
              </w:rPr>
            </w:pPr>
            <w:r w:rsidRPr="00512990">
              <w:rPr>
                <w:color w:val="000000"/>
              </w:rPr>
              <w:t xml:space="preserve">Email:  </w:t>
            </w:r>
            <w:hyperlink r:id="rId21" w:history="1">
              <w:r w:rsidRPr="00384A6A">
                <w:rPr>
                  <w:rStyle w:val="Hyperlink"/>
                </w:rPr>
                <w:t>david.walberg@umb.edu</w:t>
              </w:r>
            </w:hyperlink>
            <w:r>
              <w:rPr>
                <w:color w:val="000000"/>
              </w:rPr>
              <w:t xml:space="preserve"> </w:t>
            </w:r>
          </w:p>
          <w:p w14:paraId="40FDFA81" w14:textId="77777777" w:rsidR="009D2342" w:rsidRPr="00512990" w:rsidRDefault="009D2342" w:rsidP="009D2342">
            <w:pPr>
              <w:jc w:val="both"/>
              <w:rPr>
                <w:color w:val="000000"/>
              </w:rPr>
            </w:pPr>
          </w:p>
          <w:p w14:paraId="6A7FF084" w14:textId="77777777" w:rsidR="009D2342" w:rsidRDefault="009D2342" w:rsidP="009D2342">
            <w:pPr>
              <w:pStyle w:val="paragraph"/>
              <w:spacing w:before="0" w:beforeAutospacing="0" w:after="0" w:afterAutospacing="0"/>
              <w:jc w:val="both"/>
              <w:textAlignment w:val="baseline"/>
            </w:pPr>
            <w:r w:rsidRPr="00512990">
              <w:t>Term expires:  August 2023</w:t>
            </w:r>
          </w:p>
          <w:p w14:paraId="493AE6FF" w14:textId="77777777" w:rsidR="009D2342"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0"/>
              <w:jc w:val="center"/>
              <w:rPr>
                <w:b/>
                <w:bCs/>
                <w:u w:val="single"/>
              </w:rPr>
            </w:pPr>
          </w:p>
        </w:tc>
        <w:tc>
          <w:tcPr>
            <w:tcW w:w="4778" w:type="dxa"/>
            <w:tcBorders>
              <w:top w:val="single" w:sz="6" w:space="0" w:color="auto"/>
              <w:left w:val="single" w:sz="6" w:space="0" w:color="auto"/>
              <w:bottom w:val="single" w:sz="6" w:space="0" w:color="auto"/>
              <w:right w:val="single" w:sz="6" w:space="0" w:color="auto"/>
            </w:tcBorders>
          </w:tcPr>
          <w:p w14:paraId="73BCA5D1"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0"/>
              <w:jc w:val="center"/>
              <w:rPr>
                <w:b/>
                <w:bCs/>
                <w:u w:val="single"/>
              </w:rPr>
            </w:pPr>
            <w:r w:rsidRPr="008C1949">
              <w:rPr>
                <w:b/>
                <w:bCs/>
                <w:u w:val="single"/>
              </w:rPr>
              <w:t>NCAA STAFF</w:t>
            </w:r>
          </w:p>
          <w:p w14:paraId="27323352"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0"/>
              <w:jc w:val="center"/>
              <w:rPr>
                <w:b/>
                <w:bCs/>
                <w:u w:val="single"/>
              </w:rPr>
            </w:pPr>
          </w:p>
          <w:p w14:paraId="4BE795F3"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0"/>
              <w:rPr>
                <w:b/>
              </w:rPr>
            </w:pPr>
            <w:r>
              <w:rPr>
                <w:b/>
              </w:rPr>
              <w:t>Aaron King</w:t>
            </w:r>
          </w:p>
          <w:p w14:paraId="0E7057DB"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0"/>
            </w:pPr>
            <w:r>
              <w:t>Coordinator</w:t>
            </w:r>
            <w:r w:rsidRPr="008C1949">
              <w:t xml:space="preserve"> of Championships</w:t>
            </w:r>
          </w:p>
          <w:p w14:paraId="06E73877" w14:textId="77777777" w:rsidR="009D2342" w:rsidRPr="008C1949"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0"/>
            </w:pPr>
            <w:r w:rsidRPr="008C1949">
              <w:t>Office: 31</w:t>
            </w:r>
            <w:r>
              <w:t>7-917-6771</w:t>
            </w:r>
          </w:p>
          <w:p w14:paraId="6F6DE0C7" w14:textId="77777777" w:rsidR="009D2342" w:rsidRPr="0055777B" w:rsidRDefault="009D2342" w:rsidP="009D234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00"/>
            </w:pPr>
            <w:r w:rsidRPr="008C1949">
              <w:t>Email:</w:t>
            </w:r>
            <w:r>
              <w:t xml:space="preserve"> </w:t>
            </w:r>
            <w:hyperlink r:id="rId22" w:history="1">
              <w:r w:rsidRPr="00164C13">
                <w:rPr>
                  <w:rStyle w:val="Hyperlink"/>
                </w:rPr>
                <w:t>aking@ncaa.org</w:t>
              </w:r>
            </w:hyperlink>
            <w:r>
              <w:t xml:space="preserve"> </w:t>
            </w:r>
          </w:p>
        </w:tc>
      </w:tr>
    </w:tbl>
    <w:p w14:paraId="105105F5" w14:textId="77777777" w:rsidR="009E3B25" w:rsidRPr="004631E8" w:rsidRDefault="009E3B25" w:rsidP="009E3B25">
      <w:pPr>
        <w:keepNext/>
        <w:spacing w:before="60"/>
        <w:outlineLvl w:val="1"/>
        <w:rPr>
          <w:b/>
          <w:caps/>
          <w:highlight w:val="yellow"/>
          <w:u w:val="single"/>
        </w:rPr>
      </w:pPr>
    </w:p>
    <w:p w14:paraId="0F5E3736" w14:textId="77777777" w:rsidR="009E3B25" w:rsidRPr="004631E8" w:rsidRDefault="009E3B25">
      <w:pPr>
        <w:rPr>
          <w:highlight w:val="yellow"/>
        </w:rPr>
      </w:pPr>
      <w:r w:rsidRPr="004631E8">
        <w:rPr>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B25" w:rsidRPr="004631E8" w14:paraId="32D27BAE" w14:textId="77777777">
        <w:tc>
          <w:tcPr>
            <w:tcW w:w="9576" w:type="dxa"/>
            <w:shd w:val="clear" w:color="auto" w:fill="D99594"/>
          </w:tcPr>
          <w:p w14:paraId="2C78D6BB" w14:textId="77777777" w:rsidR="009E3B25" w:rsidRPr="004631E8" w:rsidRDefault="009E3B25" w:rsidP="009C449C">
            <w:pPr>
              <w:pStyle w:val="Heading1"/>
              <w:rPr>
                <w:highlight w:val="yellow"/>
              </w:rPr>
            </w:pPr>
            <w:bookmarkStart w:id="2" w:name="_Toc12435530"/>
            <w:r w:rsidRPr="00AB7E78">
              <w:t>Host Personnel</w:t>
            </w:r>
            <w:bookmarkEnd w:id="2"/>
          </w:p>
        </w:tc>
      </w:tr>
    </w:tbl>
    <w:p w14:paraId="4FDFA172" w14:textId="77777777" w:rsidR="009E3B25" w:rsidRPr="004631E8" w:rsidRDefault="009E3B25" w:rsidP="009E3B25">
      <w:pPr>
        <w:rPr>
          <w:b/>
          <w:bCs/>
          <w:sz w:val="18"/>
          <w:szCs w:val="1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2855"/>
        <w:gridCol w:w="3098"/>
      </w:tblGrid>
      <w:tr w:rsidR="009E3B25" w:rsidRPr="00AB7E78" w14:paraId="6B0882E0" w14:textId="77777777">
        <w:tc>
          <w:tcPr>
            <w:tcW w:w="3438" w:type="dxa"/>
          </w:tcPr>
          <w:p w14:paraId="51416715" w14:textId="77777777" w:rsidR="009E3B25" w:rsidRPr="00AB7E78" w:rsidRDefault="009E3B25" w:rsidP="009E3B25">
            <w:pPr>
              <w:pStyle w:val="Heading2"/>
              <w:rPr>
                <w:sz w:val="28"/>
                <w:lang w:val="en-US" w:eastAsia="en-US"/>
              </w:rPr>
            </w:pPr>
            <w:r w:rsidRPr="00AB7E78">
              <w:rPr>
                <w:sz w:val="28"/>
                <w:lang w:val="en-US" w:eastAsia="en-US"/>
              </w:rPr>
              <w:t>Title</w:t>
            </w:r>
          </w:p>
        </w:tc>
        <w:tc>
          <w:tcPr>
            <w:tcW w:w="2946" w:type="dxa"/>
          </w:tcPr>
          <w:p w14:paraId="551C7435" w14:textId="77777777" w:rsidR="009E3B25" w:rsidRPr="00AB7E78" w:rsidRDefault="009E3B25" w:rsidP="009E3B25">
            <w:pPr>
              <w:jc w:val="center"/>
              <w:rPr>
                <w:b/>
                <w:bCs/>
                <w:sz w:val="28"/>
                <w:u w:val="single"/>
              </w:rPr>
            </w:pPr>
            <w:r w:rsidRPr="00AB7E78">
              <w:rPr>
                <w:b/>
                <w:bCs/>
                <w:sz w:val="28"/>
                <w:u w:val="single"/>
              </w:rPr>
              <w:t>Name</w:t>
            </w:r>
          </w:p>
        </w:tc>
        <w:tc>
          <w:tcPr>
            <w:tcW w:w="3192" w:type="dxa"/>
          </w:tcPr>
          <w:p w14:paraId="3FA2FE74" w14:textId="77777777" w:rsidR="009E3B25" w:rsidRPr="00AB7E78" w:rsidRDefault="009E3B25" w:rsidP="009E3B25">
            <w:pPr>
              <w:jc w:val="center"/>
              <w:rPr>
                <w:b/>
                <w:bCs/>
                <w:sz w:val="28"/>
                <w:u w:val="single"/>
              </w:rPr>
            </w:pPr>
            <w:r w:rsidRPr="00AB7E78">
              <w:rPr>
                <w:b/>
                <w:bCs/>
                <w:sz w:val="28"/>
                <w:u w:val="single"/>
              </w:rPr>
              <w:t xml:space="preserve">Office Number </w:t>
            </w:r>
          </w:p>
        </w:tc>
      </w:tr>
      <w:tr w:rsidR="00C01990" w:rsidRPr="004631E8" w14:paraId="32AE61A9" w14:textId="77777777">
        <w:tc>
          <w:tcPr>
            <w:tcW w:w="3438" w:type="dxa"/>
          </w:tcPr>
          <w:p w14:paraId="4091CA4E" w14:textId="77777777" w:rsidR="00C01990" w:rsidRPr="00AB7E78" w:rsidRDefault="00C01990" w:rsidP="00C01990">
            <w:pPr>
              <w:pStyle w:val="Heading3"/>
              <w:rPr>
                <w:lang w:val="en-US" w:eastAsia="en-US"/>
              </w:rPr>
            </w:pPr>
            <w:r w:rsidRPr="00AB7E78">
              <w:rPr>
                <w:lang w:val="en-US" w:eastAsia="en-US"/>
              </w:rPr>
              <w:t>Tournament Director</w:t>
            </w:r>
          </w:p>
        </w:tc>
        <w:tc>
          <w:tcPr>
            <w:tcW w:w="2946" w:type="dxa"/>
          </w:tcPr>
          <w:p w14:paraId="340AE0C9" w14:textId="77777777" w:rsidR="00C01990" w:rsidRPr="004631E8" w:rsidRDefault="00C01990" w:rsidP="00C01990">
            <w:pPr>
              <w:rPr>
                <w:iCs/>
                <w:color w:val="000000"/>
                <w:highlight w:val="yellow"/>
              </w:rPr>
            </w:pPr>
          </w:p>
        </w:tc>
        <w:tc>
          <w:tcPr>
            <w:tcW w:w="3192" w:type="dxa"/>
          </w:tcPr>
          <w:p w14:paraId="205E5FAE" w14:textId="77777777" w:rsidR="00C01990" w:rsidRDefault="00C01990" w:rsidP="00C01990">
            <w:pPr>
              <w:rPr>
                <w:highlight w:val="yellow"/>
              </w:rPr>
            </w:pPr>
            <w:r w:rsidRPr="00C37478">
              <w:rPr>
                <w:highlight w:val="yellow"/>
              </w:rPr>
              <w:t>OFFICE:</w:t>
            </w:r>
          </w:p>
          <w:p w14:paraId="5F8955D3" w14:textId="77777777" w:rsidR="00C01990" w:rsidRPr="00C37478" w:rsidRDefault="00C01990" w:rsidP="00C01990">
            <w:pPr>
              <w:rPr>
                <w:highlight w:val="yellow"/>
              </w:rPr>
            </w:pPr>
            <w:r w:rsidRPr="00C37478">
              <w:rPr>
                <w:highlight w:val="yellow"/>
              </w:rPr>
              <w:t>CELL:</w:t>
            </w:r>
          </w:p>
        </w:tc>
      </w:tr>
      <w:tr w:rsidR="00C01990" w:rsidRPr="004631E8" w14:paraId="77ABD374" w14:textId="77777777">
        <w:tc>
          <w:tcPr>
            <w:tcW w:w="3438" w:type="dxa"/>
          </w:tcPr>
          <w:p w14:paraId="66E55A59" w14:textId="77777777" w:rsidR="00C01990" w:rsidRPr="00AB7E78" w:rsidRDefault="00C01990" w:rsidP="00C01990">
            <w:pPr>
              <w:rPr>
                <w:b/>
                <w:bCs/>
              </w:rPr>
            </w:pPr>
            <w:r w:rsidRPr="00AB7E78">
              <w:rPr>
                <w:b/>
                <w:bCs/>
              </w:rPr>
              <w:t>NCAA Division III Women’s Ice Hockey Committee Chair</w:t>
            </w:r>
          </w:p>
        </w:tc>
        <w:tc>
          <w:tcPr>
            <w:tcW w:w="2946" w:type="dxa"/>
          </w:tcPr>
          <w:p w14:paraId="07C7ECE4" w14:textId="77777777" w:rsidR="00C01990" w:rsidRPr="00AB7E78" w:rsidRDefault="00B0719D" w:rsidP="00C01990">
            <w:pPr>
              <w:tabs>
                <w:tab w:val="left" w:pos="4500"/>
              </w:tabs>
            </w:pPr>
            <w:r>
              <w:t>Crystal Lanning</w:t>
            </w:r>
          </w:p>
        </w:tc>
        <w:tc>
          <w:tcPr>
            <w:tcW w:w="3192" w:type="dxa"/>
          </w:tcPr>
          <w:p w14:paraId="1BD7912A" w14:textId="77777777" w:rsidR="00C01990" w:rsidRPr="00AB7E78" w:rsidRDefault="00C01990" w:rsidP="00C01990">
            <w:r w:rsidRPr="00AB7E78">
              <w:t>OFFICE:</w:t>
            </w:r>
            <w:r w:rsidR="00FC656E">
              <w:t xml:space="preserve"> </w:t>
            </w:r>
            <w:r w:rsidR="00B0719D">
              <w:t>715-425-3246</w:t>
            </w:r>
          </w:p>
          <w:p w14:paraId="37E8C3C9" w14:textId="77777777" w:rsidR="00C01990" w:rsidRPr="00AB7E78" w:rsidRDefault="00C01990" w:rsidP="00C01990">
            <w:r w:rsidRPr="00AB7E78">
              <w:t>CELL:</w:t>
            </w:r>
            <w:r w:rsidR="005D6D77">
              <w:t xml:space="preserve"> </w:t>
            </w:r>
            <w:r w:rsidR="005D6D77" w:rsidRPr="005D6D77">
              <w:t>651-283-2297</w:t>
            </w:r>
          </w:p>
        </w:tc>
      </w:tr>
      <w:tr w:rsidR="00C01990" w:rsidRPr="004631E8" w14:paraId="115E1F98" w14:textId="77777777">
        <w:tc>
          <w:tcPr>
            <w:tcW w:w="3438" w:type="dxa"/>
          </w:tcPr>
          <w:p w14:paraId="15DBF664" w14:textId="77777777" w:rsidR="00C01990" w:rsidRPr="00AB7E78" w:rsidRDefault="00C01990" w:rsidP="00C01990">
            <w:pPr>
              <w:rPr>
                <w:b/>
                <w:bCs/>
              </w:rPr>
            </w:pPr>
            <w:r w:rsidRPr="00AB7E78">
              <w:rPr>
                <w:b/>
                <w:bCs/>
              </w:rPr>
              <w:t>NCAA Championship Manager</w:t>
            </w:r>
          </w:p>
        </w:tc>
        <w:tc>
          <w:tcPr>
            <w:tcW w:w="2946" w:type="dxa"/>
          </w:tcPr>
          <w:p w14:paraId="32880783" w14:textId="77777777" w:rsidR="00C01990" w:rsidRPr="00AB7E78" w:rsidRDefault="00B0719D" w:rsidP="00C01990">
            <w:pPr>
              <w:pStyle w:val="Footer"/>
              <w:tabs>
                <w:tab w:val="clear" w:pos="4320"/>
                <w:tab w:val="clear" w:pos="8640"/>
              </w:tabs>
              <w:rPr>
                <w:lang w:val="en-US" w:eastAsia="en-US"/>
              </w:rPr>
            </w:pPr>
            <w:r>
              <w:rPr>
                <w:lang w:val="en-US" w:eastAsia="en-US"/>
              </w:rPr>
              <w:t>Aaron King</w:t>
            </w:r>
          </w:p>
        </w:tc>
        <w:tc>
          <w:tcPr>
            <w:tcW w:w="3192" w:type="dxa"/>
          </w:tcPr>
          <w:p w14:paraId="2794F45F" w14:textId="77777777" w:rsidR="00C01990" w:rsidRPr="00AB7E78" w:rsidRDefault="00C01990" w:rsidP="00C01990">
            <w:r w:rsidRPr="00AB7E78">
              <w:t>OFFICE:</w:t>
            </w:r>
            <w:r w:rsidR="00FC656E">
              <w:t xml:space="preserve"> </w:t>
            </w:r>
            <w:r w:rsidR="00AB7E78" w:rsidRPr="00AB7E78">
              <w:t>317-917-6</w:t>
            </w:r>
            <w:r w:rsidR="00B0719D">
              <w:t>771</w:t>
            </w:r>
          </w:p>
          <w:p w14:paraId="186FBACE" w14:textId="77777777" w:rsidR="00C01990" w:rsidRPr="00AB7E78" w:rsidRDefault="00C01990" w:rsidP="00C01990">
            <w:r w:rsidRPr="00AB7E78">
              <w:t>CELL:</w:t>
            </w:r>
            <w:r w:rsidR="00FC656E">
              <w:t xml:space="preserve"> </w:t>
            </w:r>
            <w:r w:rsidR="00AB7E78" w:rsidRPr="00AB7E78">
              <w:t>317-</w:t>
            </w:r>
            <w:r w:rsidR="00B0719D">
              <w:t>749-8375</w:t>
            </w:r>
          </w:p>
        </w:tc>
      </w:tr>
      <w:tr w:rsidR="00C01990" w:rsidRPr="004631E8" w14:paraId="4166BBD5" w14:textId="77777777">
        <w:tc>
          <w:tcPr>
            <w:tcW w:w="3438" w:type="dxa"/>
          </w:tcPr>
          <w:p w14:paraId="62EECAE1" w14:textId="77777777" w:rsidR="00C01990" w:rsidRPr="00AB7E78" w:rsidRDefault="00C01990" w:rsidP="00C01990">
            <w:pPr>
              <w:rPr>
                <w:b/>
                <w:bCs/>
              </w:rPr>
            </w:pPr>
            <w:r w:rsidRPr="00AB7E78">
              <w:rPr>
                <w:b/>
                <w:bCs/>
              </w:rPr>
              <w:t>Local Media Coordinator</w:t>
            </w:r>
          </w:p>
        </w:tc>
        <w:tc>
          <w:tcPr>
            <w:tcW w:w="2946" w:type="dxa"/>
          </w:tcPr>
          <w:p w14:paraId="7DEA1092" w14:textId="77777777" w:rsidR="00C01990" w:rsidRPr="004631E8" w:rsidRDefault="00C01990" w:rsidP="00C01990">
            <w:pPr>
              <w:rPr>
                <w:highlight w:val="yellow"/>
              </w:rPr>
            </w:pPr>
          </w:p>
        </w:tc>
        <w:tc>
          <w:tcPr>
            <w:tcW w:w="3192" w:type="dxa"/>
          </w:tcPr>
          <w:p w14:paraId="178AB464" w14:textId="77777777" w:rsidR="00C01990" w:rsidRDefault="00C01990" w:rsidP="00C01990">
            <w:pPr>
              <w:rPr>
                <w:highlight w:val="yellow"/>
              </w:rPr>
            </w:pPr>
            <w:r w:rsidRPr="00C37478">
              <w:rPr>
                <w:highlight w:val="yellow"/>
              </w:rPr>
              <w:t>OFFICE:</w:t>
            </w:r>
          </w:p>
          <w:p w14:paraId="3F3723D7" w14:textId="77777777" w:rsidR="00C01990" w:rsidRDefault="00C01990" w:rsidP="00C01990">
            <w:r w:rsidRPr="00C37478">
              <w:rPr>
                <w:highlight w:val="yellow"/>
              </w:rPr>
              <w:t>CELL:</w:t>
            </w:r>
          </w:p>
        </w:tc>
      </w:tr>
      <w:tr w:rsidR="00C01990" w:rsidRPr="004631E8" w14:paraId="6DA9F86A" w14:textId="77777777">
        <w:tc>
          <w:tcPr>
            <w:tcW w:w="3438" w:type="dxa"/>
          </w:tcPr>
          <w:p w14:paraId="1D40B438" w14:textId="77777777" w:rsidR="00C01990" w:rsidRPr="00AB7E78" w:rsidRDefault="00C01990" w:rsidP="00C01990">
            <w:pPr>
              <w:rPr>
                <w:b/>
                <w:bCs/>
              </w:rPr>
            </w:pPr>
            <w:r w:rsidRPr="00AB7E78">
              <w:rPr>
                <w:b/>
                <w:bCs/>
              </w:rPr>
              <w:t>On-Site Athletic Trainer</w:t>
            </w:r>
          </w:p>
        </w:tc>
        <w:tc>
          <w:tcPr>
            <w:tcW w:w="2946" w:type="dxa"/>
          </w:tcPr>
          <w:p w14:paraId="564E9A04" w14:textId="77777777" w:rsidR="00C01990" w:rsidRPr="004631E8" w:rsidRDefault="00C01990" w:rsidP="00C01990">
            <w:pPr>
              <w:rPr>
                <w:highlight w:val="yellow"/>
              </w:rPr>
            </w:pPr>
          </w:p>
        </w:tc>
        <w:tc>
          <w:tcPr>
            <w:tcW w:w="3192" w:type="dxa"/>
          </w:tcPr>
          <w:p w14:paraId="207764D8" w14:textId="77777777" w:rsidR="00C01990" w:rsidRDefault="00C01990" w:rsidP="00C01990">
            <w:pPr>
              <w:rPr>
                <w:highlight w:val="yellow"/>
              </w:rPr>
            </w:pPr>
            <w:r w:rsidRPr="00C37478">
              <w:rPr>
                <w:highlight w:val="yellow"/>
              </w:rPr>
              <w:t>OFFICE:</w:t>
            </w:r>
          </w:p>
          <w:p w14:paraId="1F6480B2" w14:textId="77777777" w:rsidR="00C01990" w:rsidRPr="00C37478" w:rsidRDefault="00C01990" w:rsidP="00C01990">
            <w:pPr>
              <w:rPr>
                <w:highlight w:val="yellow"/>
              </w:rPr>
            </w:pPr>
            <w:r w:rsidRPr="00C37478">
              <w:rPr>
                <w:highlight w:val="yellow"/>
              </w:rPr>
              <w:t>CELL:</w:t>
            </w:r>
          </w:p>
        </w:tc>
      </w:tr>
      <w:tr w:rsidR="00C01990" w:rsidRPr="004631E8" w14:paraId="48B8346D" w14:textId="77777777">
        <w:tc>
          <w:tcPr>
            <w:tcW w:w="3438" w:type="dxa"/>
          </w:tcPr>
          <w:p w14:paraId="2CABECDA" w14:textId="77777777" w:rsidR="00C01990" w:rsidRPr="00AB7E78" w:rsidRDefault="00C01990" w:rsidP="00C01990">
            <w:pPr>
              <w:rPr>
                <w:b/>
                <w:bCs/>
              </w:rPr>
            </w:pPr>
            <w:r w:rsidRPr="00AB7E78">
              <w:rPr>
                <w:b/>
                <w:bCs/>
              </w:rPr>
              <w:t>Ticket Manager</w:t>
            </w:r>
          </w:p>
        </w:tc>
        <w:tc>
          <w:tcPr>
            <w:tcW w:w="2946" w:type="dxa"/>
          </w:tcPr>
          <w:p w14:paraId="5AAA21DD" w14:textId="77777777" w:rsidR="00C01990" w:rsidRPr="004631E8" w:rsidRDefault="00C01990" w:rsidP="00C01990">
            <w:pPr>
              <w:rPr>
                <w:highlight w:val="yellow"/>
              </w:rPr>
            </w:pPr>
          </w:p>
        </w:tc>
        <w:tc>
          <w:tcPr>
            <w:tcW w:w="3192" w:type="dxa"/>
          </w:tcPr>
          <w:p w14:paraId="4BE1FDBE" w14:textId="77777777" w:rsidR="00C01990" w:rsidRDefault="00C01990" w:rsidP="00C01990">
            <w:pPr>
              <w:rPr>
                <w:highlight w:val="yellow"/>
              </w:rPr>
            </w:pPr>
            <w:r w:rsidRPr="00C37478">
              <w:rPr>
                <w:highlight w:val="yellow"/>
              </w:rPr>
              <w:t>OFFICE:</w:t>
            </w:r>
          </w:p>
          <w:p w14:paraId="37D02F6D" w14:textId="77777777" w:rsidR="00C01990" w:rsidRDefault="00C01990" w:rsidP="00C01990">
            <w:r w:rsidRPr="00C37478">
              <w:rPr>
                <w:highlight w:val="yellow"/>
              </w:rPr>
              <w:t>CELL:</w:t>
            </w:r>
          </w:p>
        </w:tc>
      </w:tr>
      <w:tr w:rsidR="00C01990" w:rsidRPr="004631E8" w14:paraId="3628D730" w14:textId="77777777">
        <w:tc>
          <w:tcPr>
            <w:tcW w:w="3438" w:type="dxa"/>
          </w:tcPr>
          <w:p w14:paraId="5DC00C8B" w14:textId="77777777" w:rsidR="00C01990" w:rsidRPr="00AB7E78" w:rsidRDefault="00C01990" w:rsidP="00C01990">
            <w:pPr>
              <w:rPr>
                <w:b/>
                <w:bCs/>
              </w:rPr>
            </w:pPr>
            <w:r w:rsidRPr="00AB7E78">
              <w:rPr>
                <w:b/>
                <w:bCs/>
              </w:rPr>
              <w:t xml:space="preserve">Promotions/Marketing </w:t>
            </w:r>
          </w:p>
        </w:tc>
        <w:tc>
          <w:tcPr>
            <w:tcW w:w="2946" w:type="dxa"/>
          </w:tcPr>
          <w:p w14:paraId="2BAE0D42" w14:textId="77777777" w:rsidR="00C01990" w:rsidRPr="004631E8" w:rsidRDefault="00C01990" w:rsidP="00C01990">
            <w:pPr>
              <w:rPr>
                <w:highlight w:val="yellow"/>
              </w:rPr>
            </w:pPr>
          </w:p>
        </w:tc>
        <w:tc>
          <w:tcPr>
            <w:tcW w:w="3192" w:type="dxa"/>
          </w:tcPr>
          <w:p w14:paraId="4F3F71DF" w14:textId="77777777" w:rsidR="00C01990" w:rsidRDefault="00C01990" w:rsidP="00C01990">
            <w:pPr>
              <w:rPr>
                <w:highlight w:val="yellow"/>
              </w:rPr>
            </w:pPr>
            <w:r w:rsidRPr="00C37478">
              <w:rPr>
                <w:highlight w:val="yellow"/>
              </w:rPr>
              <w:t>OFFICE:</w:t>
            </w:r>
          </w:p>
          <w:p w14:paraId="50004A22" w14:textId="77777777" w:rsidR="00C01990" w:rsidRPr="00C37478" w:rsidRDefault="00C01990" w:rsidP="00C01990">
            <w:pPr>
              <w:rPr>
                <w:highlight w:val="yellow"/>
              </w:rPr>
            </w:pPr>
            <w:r w:rsidRPr="00C37478">
              <w:rPr>
                <w:highlight w:val="yellow"/>
              </w:rPr>
              <w:t>CELL:</w:t>
            </w:r>
          </w:p>
        </w:tc>
      </w:tr>
      <w:tr w:rsidR="00C01990" w:rsidRPr="004631E8" w14:paraId="7744E23D" w14:textId="77777777">
        <w:tc>
          <w:tcPr>
            <w:tcW w:w="3438" w:type="dxa"/>
          </w:tcPr>
          <w:p w14:paraId="57D4284C" w14:textId="77777777" w:rsidR="00C01990" w:rsidRPr="00AB7E78" w:rsidRDefault="00C01990" w:rsidP="00C01990">
            <w:pPr>
              <w:rPr>
                <w:b/>
                <w:bCs/>
              </w:rPr>
            </w:pPr>
            <w:r w:rsidRPr="00AB7E78">
              <w:rPr>
                <w:b/>
                <w:bCs/>
              </w:rPr>
              <w:t>Facilities Coordinators</w:t>
            </w:r>
          </w:p>
        </w:tc>
        <w:tc>
          <w:tcPr>
            <w:tcW w:w="2946" w:type="dxa"/>
          </w:tcPr>
          <w:p w14:paraId="011ADFFA" w14:textId="77777777" w:rsidR="00C01990" w:rsidRPr="004631E8" w:rsidRDefault="00C01990" w:rsidP="00C01990">
            <w:pPr>
              <w:rPr>
                <w:highlight w:val="yellow"/>
              </w:rPr>
            </w:pPr>
          </w:p>
        </w:tc>
        <w:tc>
          <w:tcPr>
            <w:tcW w:w="3192" w:type="dxa"/>
          </w:tcPr>
          <w:p w14:paraId="7F0F30AA" w14:textId="77777777" w:rsidR="00C01990" w:rsidRDefault="00C01990" w:rsidP="00C01990">
            <w:pPr>
              <w:rPr>
                <w:highlight w:val="yellow"/>
              </w:rPr>
            </w:pPr>
            <w:r w:rsidRPr="00C37478">
              <w:rPr>
                <w:highlight w:val="yellow"/>
              </w:rPr>
              <w:t>OFFICE:</w:t>
            </w:r>
          </w:p>
          <w:p w14:paraId="04CAE877" w14:textId="77777777" w:rsidR="00C01990" w:rsidRDefault="00C01990" w:rsidP="00C01990">
            <w:r w:rsidRPr="00C37478">
              <w:rPr>
                <w:highlight w:val="yellow"/>
              </w:rPr>
              <w:t>CELL:</w:t>
            </w:r>
          </w:p>
        </w:tc>
      </w:tr>
      <w:tr w:rsidR="00C01990" w:rsidRPr="004631E8" w14:paraId="4ED540C1" w14:textId="77777777">
        <w:tc>
          <w:tcPr>
            <w:tcW w:w="3438" w:type="dxa"/>
          </w:tcPr>
          <w:p w14:paraId="28A8232A" w14:textId="77777777" w:rsidR="00C01990" w:rsidRPr="00AB7E78" w:rsidRDefault="00C01990" w:rsidP="00C01990">
            <w:pPr>
              <w:rPr>
                <w:b/>
                <w:bCs/>
              </w:rPr>
            </w:pPr>
            <w:r w:rsidRPr="00AB7E78">
              <w:rPr>
                <w:b/>
                <w:bCs/>
              </w:rPr>
              <w:t>Transportation</w:t>
            </w:r>
          </w:p>
        </w:tc>
        <w:tc>
          <w:tcPr>
            <w:tcW w:w="2946" w:type="dxa"/>
          </w:tcPr>
          <w:p w14:paraId="5559D667" w14:textId="77777777" w:rsidR="00C01990" w:rsidRPr="004631E8" w:rsidRDefault="00C01990" w:rsidP="00C01990">
            <w:pPr>
              <w:rPr>
                <w:highlight w:val="yellow"/>
              </w:rPr>
            </w:pPr>
          </w:p>
        </w:tc>
        <w:tc>
          <w:tcPr>
            <w:tcW w:w="3192" w:type="dxa"/>
          </w:tcPr>
          <w:p w14:paraId="72830694" w14:textId="77777777" w:rsidR="00C01990" w:rsidRDefault="00C01990" w:rsidP="00C01990">
            <w:pPr>
              <w:rPr>
                <w:highlight w:val="yellow"/>
              </w:rPr>
            </w:pPr>
            <w:r w:rsidRPr="00C37478">
              <w:rPr>
                <w:highlight w:val="yellow"/>
              </w:rPr>
              <w:t>OFFICE:</w:t>
            </w:r>
          </w:p>
          <w:p w14:paraId="27A061D0" w14:textId="77777777" w:rsidR="00C01990" w:rsidRPr="00C37478" w:rsidRDefault="00C01990" w:rsidP="00C01990">
            <w:pPr>
              <w:rPr>
                <w:highlight w:val="yellow"/>
              </w:rPr>
            </w:pPr>
            <w:r w:rsidRPr="00C37478">
              <w:rPr>
                <w:highlight w:val="yellow"/>
              </w:rPr>
              <w:t>CELL:</w:t>
            </w:r>
          </w:p>
        </w:tc>
      </w:tr>
      <w:tr w:rsidR="00C01990" w:rsidRPr="004631E8" w14:paraId="05C6526C" w14:textId="77777777">
        <w:tc>
          <w:tcPr>
            <w:tcW w:w="3438" w:type="dxa"/>
          </w:tcPr>
          <w:p w14:paraId="6621FDEF" w14:textId="77777777" w:rsidR="00C01990" w:rsidRPr="00AB7E78" w:rsidRDefault="00C01990" w:rsidP="00C01990">
            <w:pPr>
              <w:rPr>
                <w:b/>
                <w:bCs/>
              </w:rPr>
            </w:pPr>
            <w:r w:rsidRPr="00AB7E78">
              <w:rPr>
                <w:b/>
                <w:bCs/>
              </w:rPr>
              <w:t>Security</w:t>
            </w:r>
          </w:p>
        </w:tc>
        <w:tc>
          <w:tcPr>
            <w:tcW w:w="2946" w:type="dxa"/>
          </w:tcPr>
          <w:p w14:paraId="4117A127" w14:textId="77777777" w:rsidR="00C01990" w:rsidRPr="004631E8" w:rsidRDefault="00C01990" w:rsidP="00C01990">
            <w:pPr>
              <w:rPr>
                <w:highlight w:val="yellow"/>
              </w:rPr>
            </w:pPr>
          </w:p>
        </w:tc>
        <w:tc>
          <w:tcPr>
            <w:tcW w:w="3192" w:type="dxa"/>
          </w:tcPr>
          <w:p w14:paraId="428E1B27" w14:textId="77777777" w:rsidR="00C01990" w:rsidRDefault="00C01990" w:rsidP="00C01990">
            <w:pPr>
              <w:rPr>
                <w:highlight w:val="yellow"/>
              </w:rPr>
            </w:pPr>
            <w:r w:rsidRPr="00C37478">
              <w:rPr>
                <w:highlight w:val="yellow"/>
              </w:rPr>
              <w:t>OFFICE:</w:t>
            </w:r>
          </w:p>
          <w:p w14:paraId="60B473AB" w14:textId="77777777" w:rsidR="00C01990" w:rsidRDefault="00C01990" w:rsidP="00C01990">
            <w:r w:rsidRPr="00C37478">
              <w:rPr>
                <w:highlight w:val="yellow"/>
              </w:rPr>
              <w:t>CELL:</w:t>
            </w:r>
          </w:p>
        </w:tc>
      </w:tr>
      <w:tr w:rsidR="00C01990" w:rsidRPr="004631E8" w14:paraId="4FE1A5F2" w14:textId="77777777">
        <w:tc>
          <w:tcPr>
            <w:tcW w:w="3438" w:type="dxa"/>
          </w:tcPr>
          <w:p w14:paraId="2454B0E8" w14:textId="77777777" w:rsidR="00C01990" w:rsidRPr="00AB7E78" w:rsidRDefault="00C01990" w:rsidP="00C01990">
            <w:pPr>
              <w:rPr>
                <w:b/>
                <w:bCs/>
              </w:rPr>
            </w:pPr>
            <w:r w:rsidRPr="00AB7E78">
              <w:rPr>
                <w:b/>
                <w:bCs/>
              </w:rPr>
              <w:t>Volunteer Coordinator</w:t>
            </w:r>
          </w:p>
        </w:tc>
        <w:tc>
          <w:tcPr>
            <w:tcW w:w="2946" w:type="dxa"/>
          </w:tcPr>
          <w:p w14:paraId="60138C8C" w14:textId="77777777" w:rsidR="00C01990" w:rsidRPr="004631E8" w:rsidRDefault="00C01990" w:rsidP="00C01990">
            <w:pPr>
              <w:rPr>
                <w:highlight w:val="yellow"/>
              </w:rPr>
            </w:pPr>
          </w:p>
        </w:tc>
        <w:tc>
          <w:tcPr>
            <w:tcW w:w="3192" w:type="dxa"/>
          </w:tcPr>
          <w:p w14:paraId="6903AFA6" w14:textId="77777777" w:rsidR="00C01990" w:rsidRDefault="00C01990" w:rsidP="00C01990">
            <w:pPr>
              <w:rPr>
                <w:highlight w:val="yellow"/>
              </w:rPr>
            </w:pPr>
            <w:r w:rsidRPr="00C37478">
              <w:rPr>
                <w:highlight w:val="yellow"/>
              </w:rPr>
              <w:t>OFFICE:</w:t>
            </w:r>
          </w:p>
          <w:p w14:paraId="4D765682" w14:textId="77777777" w:rsidR="00C01990" w:rsidRPr="00C37478" w:rsidRDefault="00C01990" w:rsidP="00C01990">
            <w:pPr>
              <w:rPr>
                <w:highlight w:val="yellow"/>
              </w:rPr>
            </w:pPr>
            <w:r w:rsidRPr="00C37478">
              <w:rPr>
                <w:highlight w:val="yellow"/>
              </w:rPr>
              <w:t>CELL:</w:t>
            </w:r>
          </w:p>
        </w:tc>
      </w:tr>
      <w:tr w:rsidR="00C01990" w:rsidRPr="004631E8" w14:paraId="0469742C" w14:textId="77777777">
        <w:tc>
          <w:tcPr>
            <w:tcW w:w="3438" w:type="dxa"/>
          </w:tcPr>
          <w:p w14:paraId="1EA82443" w14:textId="77777777" w:rsidR="00C01990" w:rsidRPr="00AB7E78" w:rsidRDefault="00C01990" w:rsidP="00C01990">
            <w:pPr>
              <w:rPr>
                <w:b/>
                <w:bCs/>
              </w:rPr>
            </w:pPr>
            <w:r w:rsidRPr="00AB7E78">
              <w:rPr>
                <w:b/>
                <w:bCs/>
              </w:rPr>
              <w:t>Hospitality Coordinator</w:t>
            </w:r>
          </w:p>
        </w:tc>
        <w:tc>
          <w:tcPr>
            <w:tcW w:w="2946" w:type="dxa"/>
          </w:tcPr>
          <w:p w14:paraId="3383CEAB" w14:textId="77777777" w:rsidR="00C01990" w:rsidRPr="004631E8" w:rsidRDefault="00C01990" w:rsidP="00C01990">
            <w:pPr>
              <w:rPr>
                <w:highlight w:val="yellow"/>
              </w:rPr>
            </w:pPr>
          </w:p>
        </w:tc>
        <w:tc>
          <w:tcPr>
            <w:tcW w:w="3192" w:type="dxa"/>
          </w:tcPr>
          <w:p w14:paraId="629C5607" w14:textId="77777777" w:rsidR="00C01990" w:rsidRDefault="00C01990" w:rsidP="00C01990">
            <w:pPr>
              <w:rPr>
                <w:highlight w:val="yellow"/>
              </w:rPr>
            </w:pPr>
            <w:r w:rsidRPr="00C37478">
              <w:rPr>
                <w:highlight w:val="yellow"/>
              </w:rPr>
              <w:t>OFFICE:</w:t>
            </w:r>
          </w:p>
          <w:p w14:paraId="229D3791" w14:textId="77777777" w:rsidR="00C01990" w:rsidRDefault="00C01990" w:rsidP="00C01990">
            <w:r w:rsidRPr="00C37478">
              <w:rPr>
                <w:highlight w:val="yellow"/>
              </w:rPr>
              <w:t>CELL:</w:t>
            </w:r>
          </w:p>
        </w:tc>
      </w:tr>
      <w:tr w:rsidR="00C01990" w:rsidRPr="004631E8" w14:paraId="4E655D5B" w14:textId="77777777">
        <w:tc>
          <w:tcPr>
            <w:tcW w:w="3438" w:type="dxa"/>
          </w:tcPr>
          <w:p w14:paraId="5C9A5BD4" w14:textId="77777777" w:rsidR="00C01990" w:rsidRPr="00AB7E78" w:rsidRDefault="00C01990" w:rsidP="00C01990">
            <w:pPr>
              <w:rPr>
                <w:b/>
                <w:bCs/>
              </w:rPr>
            </w:pPr>
            <w:r w:rsidRPr="00AB7E78">
              <w:rPr>
                <w:b/>
                <w:bCs/>
              </w:rPr>
              <w:t xml:space="preserve">Press Box </w:t>
            </w:r>
          </w:p>
        </w:tc>
        <w:tc>
          <w:tcPr>
            <w:tcW w:w="2946" w:type="dxa"/>
          </w:tcPr>
          <w:p w14:paraId="28C1B56D" w14:textId="77777777" w:rsidR="00C01990" w:rsidRPr="004631E8" w:rsidRDefault="00C01990" w:rsidP="00C01990">
            <w:pPr>
              <w:rPr>
                <w:highlight w:val="yellow"/>
              </w:rPr>
            </w:pPr>
          </w:p>
        </w:tc>
        <w:tc>
          <w:tcPr>
            <w:tcW w:w="3192" w:type="dxa"/>
          </w:tcPr>
          <w:p w14:paraId="2A59CF2C" w14:textId="77777777" w:rsidR="00C01990" w:rsidRDefault="00C01990" w:rsidP="00C01990">
            <w:pPr>
              <w:rPr>
                <w:highlight w:val="yellow"/>
              </w:rPr>
            </w:pPr>
            <w:r w:rsidRPr="00C37478">
              <w:rPr>
                <w:highlight w:val="yellow"/>
              </w:rPr>
              <w:t>OFFICE:</w:t>
            </w:r>
          </w:p>
          <w:p w14:paraId="526D83C7" w14:textId="77777777" w:rsidR="00C01990" w:rsidRPr="00C37478" w:rsidRDefault="00C01990" w:rsidP="00C01990">
            <w:pPr>
              <w:rPr>
                <w:highlight w:val="yellow"/>
              </w:rPr>
            </w:pPr>
            <w:r w:rsidRPr="00C37478">
              <w:rPr>
                <w:highlight w:val="yellow"/>
              </w:rPr>
              <w:t>CELL:</w:t>
            </w:r>
          </w:p>
        </w:tc>
      </w:tr>
    </w:tbl>
    <w:p w14:paraId="21BB53C3" w14:textId="77777777" w:rsidR="009E3B25" w:rsidRPr="004631E8" w:rsidRDefault="009E3B25" w:rsidP="009E3B25">
      <w:pPr>
        <w:rPr>
          <w:highlight w:val="yellow"/>
        </w:rPr>
      </w:pPr>
    </w:p>
    <w:p w14:paraId="2A89224E" w14:textId="77777777" w:rsidR="009E3B25" w:rsidRPr="004631E8" w:rsidRDefault="009E3B25" w:rsidP="009E3B25">
      <w:pPr>
        <w:keepNext/>
        <w:tabs>
          <w:tab w:val="left" w:pos="6300"/>
        </w:tabs>
        <w:spacing w:before="60"/>
        <w:jc w:val="center"/>
        <w:outlineLvl w:val="1"/>
        <w:rPr>
          <w:b/>
          <w:caps/>
          <w:highlight w:val="yellow"/>
          <w:u w:val="single"/>
        </w:rPr>
      </w:pPr>
      <w:r w:rsidRPr="004631E8">
        <w:rPr>
          <w:b/>
          <w:caps/>
          <w:highlight w:val="yellow"/>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ook w:val="04A0" w:firstRow="1" w:lastRow="0" w:firstColumn="1" w:lastColumn="0" w:noHBand="0" w:noVBand="1"/>
      </w:tblPr>
      <w:tblGrid>
        <w:gridCol w:w="9350"/>
      </w:tblGrid>
      <w:tr w:rsidR="009E3B25" w:rsidRPr="00AB7E78" w14:paraId="14293E9B" w14:textId="77777777">
        <w:tc>
          <w:tcPr>
            <w:tcW w:w="9576" w:type="dxa"/>
            <w:shd w:val="clear" w:color="auto" w:fill="D99594"/>
          </w:tcPr>
          <w:p w14:paraId="69F5C23B" w14:textId="77777777" w:rsidR="009E3B25" w:rsidRPr="00AB7E78" w:rsidRDefault="009E3B25" w:rsidP="009C449C">
            <w:pPr>
              <w:pStyle w:val="Heading1"/>
            </w:pPr>
            <w:r w:rsidRPr="00AB7E78">
              <w:rPr>
                <w:caps/>
                <w:u w:val="single"/>
              </w:rPr>
              <w:br w:type="page"/>
            </w:r>
            <w:bookmarkStart w:id="3" w:name="_Toc12435531"/>
            <w:r w:rsidRPr="00AB7E78">
              <w:t>Schedule of Events</w:t>
            </w:r>
            <w:bookmarkEnd w:id="3"/>
          </w:p>
        </w:tc>
      </w:tr>
    </w:tbl>
    <w:p w14:paraId="0D538CBD" w14:textId="77777777" w:rsidR="009E3B25" w:rsidRPr="00AB7E78" w:rsidRDefault="009E3B25" w:rsidP="009E3B25">
      <w:pPr>
        <w:pStyle w:val="Heading8"/>
        <w:rPr>
          <w:sz w:val="16"/>
          <w:szCs w:val="16"/>
        </w:rPr>
      </w:pPr>
    </w:p>
    <w:p w14:paraId="594AECA0" w14:textId="77777777" w:rsidR="009E3B25" w:rsidRPr="00C01990" w:rsidRDefault="009E3B25" w:rsidP="009E3B25">
      <w:pPr>
        <w:jc w:val="center"/>
        <w:rPr>
          <w:rFonts w:ascii="Times" w:hAnsi="Times"/>
          <w:sz w:val="16"/>
          <w:szCs w:val="16"/>
        </w:rPr>
      </w:pPr>
    </w:p>
    <w:p w14:paraId="2A649848" w14:textId="77777777" w:rsidR="009E3B25" w:rsidRPr="00C01990" w:rsidRDefault="00C01990" w:rsidP="009E3B25">
      <w:pPr>
        <w:ind w:left="-90"/>
        <w:jc w:val="center"/>
        <w:rPr>
          <w:rFonts w:ascii="Times" w:hAnsi="Times"/>
          <w:b/>
          <w:sz w:val="26"/>
        </w:rPr>
      </w:pPr>
      <w:r w:rsidRPr="00C01990">
        <w:rPr>
          <w:rFonts w:ascii="Times" w:hAnsi="Times"/>
          <w:b/>
          <w:sz w:val="26"/>
        </w:rPr>
        <w:t>20</w:t>
      </w:r>
      <w:r w:rsidR="005D6D77">
        <w:rPr>
          <w:rFonts w:ascii="Times" w:hAnsi="Times"/>
          <w:b/>
          <w:sz w:val="26"/>
        </w:rPr>
        <w:t>20</w:t>
      </w:r>
      <w:r w:rsidRPr="00C01990">
        <w:rPr>
          <w:rFonts w:ascii="Times" w:hAnsi="Times"/>
          <w:b/>
          <w:sz w:val="26"/>
        </w:rPr>
        <w:t xml:space="preserve"> </w:t>
      </w:r>
      <w:r w:rsidR="009E3B25" w:rsidRPr="00C01990">
        <w:rPr>
          <w:rFonts w:ascii="Times" w:hAnsi="Times"/>
          <w:b/>
          <w:sz w:val="26"/>
        </w:rPr>
        <w:t>NCAA DIVISION III WOMEN'S ICE HOCKEY CHAMPIONSHIP</w:t>
      </w:r>
    </w:p>
    <w:p w14:paraId="7032DA0B" w14:textId="77777777" w:rsidR="009E3B25" w:rsidRPr="00C01990" w:rsidRDefault="009E3B25" w:rsidP="009E3B25">
      <w:pPr>
        <w:jc w:val="both"/>
        <w:rPr>
          <w:rFonts w:ascii="Times" w:hAnsi="Times"/>
          <w:b/>
          <w:sz w:val="16"/>
          <w:szCs w:val="16"/>
        </w:rPr>
      </w:pPr>
    </w:p>
    <w:p w14:paraId="69E3DAAB" w14:textId="77777777" w:rsidR="009E3B25" w:rsidRPr="00C01990" w:rsidRDefault="009E3B25" w:rsidP="009E3B25">
      <w:pPr>
        <w:jc w:val="center"/>
        <w:rPr>
          <w:rFonts w:ascii="Times" w:hAnsi="Times"/>
          <w:b/>
          <w:i/>
          <w:iCs/>
          <w:sz w:val="26"/>
        </w:rPr>
      </w:pPr>
      <w:r w:rsidRPr="00C01990">
        <w:rPr>
          <w:rFonts w:ascii="Times" w:hAnsi="Times"/>
          <w:b/>
          <w:i/>
          <w:iCs/>
          <w:sz w:val="26"/>
        </w:rPr>
        <w:t xml:space="preserve">**All times are </w:t>
      </w:r>
      <w:r w:rsidR="005D6D77" w:rsidRPr="005D6D77">
        <w:rPr>
          <w:rFonts w:ascii="Times" w:hAnsi="Times"/>
          <w:b/>
          <w:i/>
          <w:iCs/>
          <w:sz w:val="26"/>
          <w:highlight w:val="yellow"/>
        </w:rPr>
        <w:t>Local</w:t>
      </w:r>
      <w:r w:rsidRPr="00C01990">
        <w:rPr>
          <w:rFonts w:ascii="Times" w:hAnsi="Times"/>
          <w:b/>
          <w:i/>
          <w:iCs/>
          <w:sz w:val="26"/>
        </w:rPr>
        <w:t>**</w:t>
      </w:r>
    </w:p>
    <w:p w14:paraId="6548C9EE" w14:textId="77777777" w:rsidR="009E3B25" w:rsidRPr="00C01990" w:rsidRDefault="009E3B25" w:rsidP="009E3B25">
      <w:pPr>
        <w:jc w:val="both"/>
        <w:rPr>
          <w:rFonts w:ascii="Times" w:hAnsi="Times"/>
          <w:b/>
          <w:sz w:val="16"/>
          <w:szCs w:val="16"/>
        </w:rPr>
      </w:pPr>
    </w:p>
    <w:p w14:paraId="34779A4F" w14:textId="77777777" w:rsidR="009E3B25" w:rsidRPr="001445F3" w:rsidRDefault="009E3B25" w:rsidP="001445F3">
      <w:pPr>
        <w:jc w:val="center"/>
        <w:rPr>
          <w:rFonts w:ascii="Times" w:hAnsi="Times"/>
          <w:b/>
          <w:sz w:val="26"/>
          <w:u w:val="single"/>
        </w:rPr>
      </w:pPr>
      <w:r w:rsidRPr="00C01990">
        <w:rPr>
          <w:rFonts w:ascii="Times" w:hAnsi="Times"/>
          <w:b/>
          <w:sz w:val="26"/>
          <w:u w:val="single"/>
        </w:rPr>
        <w:t xml:space="preserve">MONDAY, MARCH </w:t>
      </w:r>
      <w:r w:rsidR="00C01990" w:rsidRPr="00C01990">
        <w:rPr>
          <w:rFonts w:ascii="Times" w:hAnsi="Times"/>
          <w:b/>
          <w:sz w:val="26"/>
          <w:u w:val="single"/>
        </w:rPr>
        <w:t>1</w:t>
      </w:r>
      <w:r w:rsidR="005D6D77">
        <w:rPr>
          <w:rFonts w:ascii="Times" w:hAnsi="Times"/>
          <w:b/>
          <w:sz w:val="26"/>
          <w:u w:val="single"/>
        </w:rPr>
        <w:t>7</w:t>
      </w:r>
    </w:p>
    <w:tbl>
      <w:tblPr>
        <w:tblW w:w="10530" w:type="dxa"/>
        <w:tblInd w:w="-460" w:type="dxa"/>
        <w:tblLayout w:type="fixed"/>
        <w:tblCellMar>
          <w:left w:w="80" w:type="dxa"/>
          <w:right w:w="80" w:type="dxa"/>
        </w:tblCellMar>
        <w:tblLook w:val="0000" w:firstRow="0" w:lastRow="0" w:firstColumn="0" w:lastColumn="0" w:noHBand="0" w:noVBand="0"/>
      </w:tblPr>
      <w:tblGrid>
        <w:gridCol w:w="2700"/>
        <w:gridCol w:w="4950"/>
        <w:gridCol w:w="2880"/>
      </w:tblGrid>
      <w:tr w:rsidR="001445F3" w:rsidRPr="00E43FD9" w14:paraId="76E85A53" w14:textId="77777777" w:rsidTr="001445F3">
        <w:trPr>
          <w:cantSplit/>
        </w:trPr>
        <w:tc>
          <w:tcPr>
            <w:tcW w:w="2700" w:type="dxa"/>
            <w:tcBorders>
              <w:bottom w:val="single" w:sz="4" w:space="0" w:color="auto"/>
            </w:tcBorders>
          </w:tcPr>
          <w:p w14:paraId="6B67A349" w14:textId="77777777" w:rsidR="001445F3" w:rsidRPr="001445F3" w:rsidRDefault="001445F3" w:rsidP="001445F3">
            <w:pPr>
              <w:spacing w:before="240" w:line="240" w:lineRule="atLeast"/>
              <w:jc w:val="center"/>
              <w:rPr>
                <w:rFonts w:ascii="Times" w:hAnsi="Times"/>
                <w:b/>
                <w:bCs/>
                <w:sz w:val="26"/>
                <w:szCs w:val="26"/>
              </w:rPr>
            </w:pPr>
            <w:r w:rsidRPr="001445F3">
              <w:rPr>
                <w:b/>
                <w:bCs/>
                <w:sz w:val="26"/>
                <w:szCs w:val="26"/>
              </w:rPr>
              <w:t>TIME</w:t>
            </w:r>
          </w:p>
        </w:tc>
        <w:tc>
          <w:tcPr>
            <w:tcW w:w="4950" w:type="dxa"/>
            <w:tcBorders>
              <w:bottom w:val="single" w:sz="4" w:space="0" w:color="auto"/>
            </w:tcBorders>
          </w:tcPr>
          <w:p w14:paraId="01F01884" w14:textId="77777777" w:rsidR="001445F3" w:rsidRPr="001445F3" w:rsidRDefault="001445F3" w:rsidP="001445F3">
            <w:pPr>
              <w:spacing w:before="240" w:line="240" w:lineRule="atLeast"/>
              <w:jc w:val="center"/>
              <w:rPr>
                <w:rFonts w:ascii="Times" w:hAnsi="Times"/>
                <w:b/>
                <w:bCs/>
                <w:sz w:val="26"/>
                <w:szCs w:val="26"/>
              </w:rPr>
            </w:pPr>
            <w:r w:rsidRPr="001445F3">
              <w:rPr>
                <w:b/>
                <w:bCs/>
                <w:sz w:val="26"/>
                <w:szCs w:val="26"/>
              </w:rPr>
              <w:t>EVENT</w:t>
            </w:r>
          </w:p>
        </w:tc>
        <w:tc>
          <w:tcPr>
            <w:tcW w:w="2880" w:type="dxa"/>
            <w:tcBorders>
              <w:bottom w:val="single" w:sz="4" w:space="0" w:color="auto"/>
            </w:tcBorders>
          </w:tcPr>
          <w:p w14:paraId="72E93021" w14:textId="77777777" w:rsidR="001445F3" w:rsidRPr="001445F3" w:rsidRDefault="001445F3" w:rsidP="001445F3">
            <w:pPr>
              <w:spacing w:before="240" w:line="240" w:lineRule="atLeast"/>
              <w:jc w:val="center"/>
              <w:rPr>
                <w:rFonts w:ascii="Times" w:hAnsi="Times"/>
                <w:b/>
                <w:bCs/>
                <w:sz w:val="26"/>
                <w:szCs w:val="26"/>
              </w:rPr>
            </w:pPr>
            <w:r w:rsidRPr="001445F3">
              <w:rPr>
                <w:b/>
                <w:bCs/>
                <w:sz w:val="26"/>
                <w:szCs w:val="26"/>
              </w:rPr>
              <w:t>VENUE</w:t>
            </w:r>
          </w:p>
        </w:tc>
      </w:tr>
      <w:tr w:rsidR="009E3B25" w:rsidRPr="00E43FD9" w14:paraId="584CC24C" w14:textId="77777777" w:rsidTr="001445F3">
        <w:trPr>
          <w:cantSplit/>
        </w:trPr>
        <w:tc>
          <w:tcPr>
            <w:tcW w:w="2700" w:type="dxa"/>
            <w:tcBorders>
              <w:top w:val="single" w:sz="4" w:space="0" w:color="auto"/>
              <w:left w:val="single" w:sz="6" w:space="0" w:color="auto"/>
              <w:bottom w:val="single" w:sz="6" w:space="0" w:color="auto"/>
              <w:right w:val="single" w:sz="6" w:space="0" w:color="auto"/>
            </w:tcBorders>
          </w:tcPr>
          <w:p w14:paraId="4ADE0821"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10 a.m.</w:t>
            </w:r>
          </w:p>
        </w:tc>
        <w:tc>
          <w:tcPr>
            <w:tcW w:w="4950" w:type="dxa"/>
            <w:tcBorders>
              <w:top w:val="single" w:sz="4" w:space="0" w:color="auto"/>
              <w:left w:val="single" w:sz="6" w:space="0" w:color="auto"/>
              <w:bottom w:val="single" w:sz="6" w:space="0" w:color="auto"/>
              <w:right w:val="single" w:sz="6" w:space="0" w:color="auto"/>
            </w:tcBorders>
          </w:tcPr>
          <w:p w14:paraId="42EABC12"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Conference call with four advancing teams, NCAA committee/staff and the championship host.</w:t>
            </w:r>
            <w:r w:rsidR="00FC656E">
              <w:rPr>
                <w:rFonts w:ascii="Times" w:hAnsi="Times"/>
                <w:sz w:val="22"/>
              </w:rPr>
              <w:t xml:space="preserve"> </w:t>
            </w:r>
          </w:p>
        </w:tc>
        <w:tc>
          <w:tcPr>
            <w:tcW w:w="2880" w:type="dxa"/>
            <w:tcBorders>
              <w:top w:val="single" w:sz="4" w:space="0" w:color="auto"/>
              <w:left w:val="single" w:sz="6" w:space="0" w:color="auto"/>
              <w:bottom w:val="single" w:sz="6" w:space="0" w:color="auto"/>
              <w:right w:val="single" w:sz="6" w:space="0" w:color="auto"/>
            </w:tcBorders>
          </w:tcPr>
          <w:p w14:paraId="423DCF76"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Call-in number: 866-590-5055 Access code: 8332198</w:t>
            </w:r>
            <w:r w:rsidR="00FC656E">
              <w:rPr>
                <w:rFonts w:ascii="Times" w:hAnsi="Times"/>
                <w:sz w:val="22"/>
              </w:rPr>
              <w:t xml:space="preserve"> </w:t>
            </w:r>
          </w:p>
        </w:tc>
      </w:tr>
    </w:tbl>
    <w:p w14:paraId="13C6D50C" w14:textId="77777777" w:rsidR="00E71D56" w:rsidRDefault="00E71D56" w:rsidP="001445F3">
      <w:pPr>
        <w:rPr>
          <w:rFonts w:ascii="Times" w:hAnsi="Times"/>
          <w:b/>
          <w:sz w:val="26"/>
          <w:u w:val="single"/>
        </w:rPr>
      </w:pPr>
    </w:p>
    <w:p w14:paraId="4DE7F55D" w14:textId="77777777" w:rsidR="009E3B25" w:rsidRDefault="009E3B25" w:rsidP="001445F3">
      <w:pPr>
        <w:jc w:val="center"/>
        <w:rPr>
          <w:rFonts w:ascii="Times" w:hAnsi="Times"/>
          <w:b/>
          <w:sz w:val="26"/>
          <w:u w:val="single"/>
        </w:rPr>
      </w:pPr>
      <w:r w:rsidRPr="00E43FD9">
        <w:rPr>
          <w:rFonts w:ascii="Times" w:hAnsi="Times"/>
          <w:b/>
          <w:sz w:val="26"/>
          <w:u w:val="single"/>
        </w:rPr>
        <w:t xml:space="preserve">WEDNESDAY, MARCH </w:t>
      </w:r>
      <w:r w:rsidR="00C01990" w:rsidRPr="00E43FD9">
        <w:rPr>
          <w:rFonts w:ascii="Times" w:hAnsi="Times"/>
          <w:b/>
          <w:sz w:val="26"/>
          <w:u w:val="single"/>
        </w:rPr>
        <w:t>1</w:t>
      </w:r>
      <w:r w:rsidR="005D6D77">
        <w:rPr>
          <w:rFonts w:ascii="Times" w:hAnsi="Times"/>
          <w:b/>
          <w:sz w:val="26"/>
          <w:u w:val="single"/>
        </w:rPr>
        <w:t>8</w:t>
      </w:r>
    </w:p>
    <w:p w14:paraId="56BCDFFA" w14:textId="77777777" w:rsidR="001445F3" w:rsidRPr="001445F3" w:rsidRDefault="001445F3" w:rsidP="001445F3">
      <w:pPr>
        <w:jc w:val="center"/>
        <w:rPr>
          <w:rFonts w:ascii="Times" w:hAnsi="Times"/>
          <w:b/>
          <w:u w:val="single"/>
        </w:rPr>
      </w:pPr>
    </w:p>
    <w:tbl>
      <w:tblPr>
        <w:tblW w:w="10530" w:type="dxa"/>
        <w:tblInd w:w="-460" w:type="dxa"/>
        <w:tblLayout w:type="fixed"/>
        <w:tblCellMar>
          <w:left w:w="80" w:type="dxa"/>
          <w:right w:w="80" w:type="dxa"/>
        </w:tblCellMar>
        <w:tblLook w:val="0000" w:firstRow="0" w:lastRow="0" w:firstColumn="0" w:lastColumn="0" w:noHBand="0" w:noVBand="0"/>
      </w:tblPr>
      <w:tblGrid>
        <w:gridCol w:w="2700"/>
        <w:gridCol w:w="4950"/>
        <w:gridCol w:w="2880"/>
      </w:tblGrid>
      <w:tr w:rsidR="009E3B25" w:rsidRPr="00E43FD9" w14:paraId="6B0BDF7C" w14:textId="77777777">
        <w:trPr>
          <w:cantSplit/>
        </w:trPr>
        <w:tc>
          <w:tcPr>
            <w:tcW w:w="2700" w:type="dxa"/>
            <w:tcBorders>
              <w:top w:val="single" w:sz="6" w:space="0" w:color="auto"/>
              <w:left w:val="single" w:sz="6" w:space="0" w:color="auto"/>
              <w:bottom w:val="single" w:sz="6" w:space="0" w:color="auto"/>
              <w:right w:val="single" w:sz="6" w:space="0" w:color="auto"/>
            </w:tcBorders>
          </w:tcPr>
          <w:p w14:paraId="26E968F1"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ALL DAY</w:t>
            </w:r>
          </w:p>
        </w:tc>
        <w:tc>
          <w:tcPr>
            <w:tcW w:w="4950" w:type="dxa"/>
            <w:tcBorders>
              <w:top w:val="single" w:sz="6" w:space="0" w:color="auto"/>
              <w:left w:val="single" w:sz="6" w:space="0" w:color="auto"/>
              <w:bottom w:val="single" w:sz="6" w:space="0" w:color="auto"/>
              <w:right w:val="single" w:sz="6" w:space="0" w:color="auto"/>
            </w:tcBorders>
          </w:tcPr>
          <w:p w14:paraId="636BA756"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Teams and NCAA Committee/Staff Arrives</w:t>
            </w:r>
          </w:p>
        </w:tc>
        <w:tc>
          <w:tcPr>
            <w:tcW w:w="2880" w:type="dxa"/>
            <w:tcBorders>
              <w:top w:val="single" w:sz="6" w:space="0" w:color="auto"/>
              <w:left w:val="single" w:sz="6" w:space="0" w:color="auto"/>
              <w:bottom w:val="single" w:sz="6" w:space="0" w:color="auto"/>
              <w:right w:val="single" w:sz="6" w:space="0" w:color="auto"/>
            </w:tcBorders>
          </w:tcPr>
          <w:p w14:paraId="33FF7A84"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Assigned Hotels</w:t>
            </w:r>
          </w:p>
        </w:tc>
      </w:tr>
      <w:tr w:rsidR="009E3B25" w:rsidRPr="00E43FD9" w14:paraId="250F7153" w14:textId="77777777">
        <w:trPr>
          <w:cantSplit/>
        </w:trPr>
        <w:tc>
          <w:tcPr>
            <w:tcW w:w="2700" w:type="dxa"/>
            <w:tcBorders>
              <w:top w:val="single" w:sz="6" w:space="0" w:color="auto"/>
              <w:left w:val="single" w:sz="6" w:space="0" w:color="auto"/>
              <w:bottom w:val="single" w:sz="6" w:space="0" w:color="auto"/>
              <w:right w:val="single" w:sz="6" w:space="0" w:color="auto"/>
            </w:tcBorders>
          </w:tcPr>
          <w:p w14:paraId="41898777" w14:textId="77777777" w:rsidR="009E3B25" w:rsidRPr="00E43FD9" w:rsidRDefault="00E43FD9" w:rsidP="009E3B25">
            <w:pPr>
              <w:spacing w:before="240" w:line="240" w:lineRule="atLeast"/>
              <w:jc w:val="center"/>
              <w:rPr>
                <w:rFonts w:ascii="Times" w:hAnsi="Times"/>
                <w:sz w:val="22"/>
              </w:rPr>
            </w:pPr>
            <w:r w:rsidRPr="00E43FD9">
              <w:rPr>
                <w:rFonts w:ascii="Times" w:hAnsi="Times"/>
                <w:sz w:val="22"/>
              </w:rPr>
              <w:t>4</w:t>
            </w:r>
            <w:r w:rsidR="009E3B25" w:rsidRPr="00E43FD9">
              <w:rPr>
                <w:rFonts w:ascii="Times" w:hAnsi="Times"/>
                <w:sz w:val="22"/>
              </w:rPr>
              <w:t xml:space="preserve"> p.m.</w:t>
            </w:r>
          </w:p>
        </w:tc>
        <w:tc>
          <w:tcPr>
            <w:tcW w:w="4950" w:type="dxa"/>
            <w:tcBorders>
              <w:top w:val="single" w:sz="6" w:space="0" w:color="auto"/>
              <w:left w:val="single" w:sz="6" w:space="0" w:color="auto"/>
              <w:bottom w:val="single" w:sz="6" w:space="0" w:color="auto"/>
              <w:right w:val="single" w:sz="6" w:space="0" w:color="auto"/>
            </w:tcBorders>
          </w:tcPr>
          <w:p w14:paraId="541EBDF7"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 xml:space="preserve">Games Committee Meeting/Facility </w:t>
            </w:r>
            <w:r w:rsidR="00CB2292">
              <w:rPr>
                <w:rFonts w:ascii="Times" w:hAnsi="Times"/>
                <w:sz w:val="22"/>
              </w:rPr>
              <w:t>Walk-Through</w:t>
            </w:r>
          </w:p>
        </w:tc>
        <w:tc>
          <w:tcPr>
            <w:tcW w:w="2880" w:type="dxa"/>
            <w:tcBorders>
              <w:top w:val="single" w:sz="6" w:space="0" w:color="auto"/>
              <w:left w:val="single" w:sz="6" w:space="0" w:color="auto"/>
              <w:bottom w:val="single" w:sz="6" w:space="0" w:color="auto"/>
              <w:right w:val="single" w:sz="6" w:space="0" w:color="auto"/>
            </w:tcBorders>
          </w:tcPr>
          <w:p w14:paraId="3A6A8F7D" w14:textId="77777777" w:rsidR="009E3B25" w:rsidRPr="00E43FD9" w:rsidRDefault="009E3B25" w:rsidP="009E3B25">
            <w:pPr>
              <w:spacing w:before="240" w:line="240" w:lineRule="atLeast"/>
              <w:jc w:val="center"/>
              <w:rPr>
                <w:rFonts w:ascii="Times" w:hAnsi="Times"/>
                <w:sz w:val="22"/>
              </w:rPr>
            </w:pPr>
          </w:p>
        </w:tc>
      </w:tr>
    </w:tbl>
    <w:p w14:paraId="5C7B387F" w14:textId="77777777" w:rsidR="00E71D56" w:rsidRDefault="00E71D56" w:rsidP="001445F3">
      <w:pPr>
        <w:rPr>
          <w:rFonts w:ascii="Times" w:hAnsi="Times"/>
          <w:b/>
          <w:sz w:val="26"/>
          <w:u w:val="single"/>
        </w:rPr>
      </w:pPr>
    </w:p>
    <w:p w14:paraId="7E333494" w14:textId="77777777" w:rsidR="009E3B25" w:rsidRPr="00E43FD9" w:rsidRDefault="009E3B25" w:rsidP="009E3B25">
      <w:pPr>
        <w:jc w:val="center"/>
        <w:rPr>
          <w:rFonts w:ascii="Times" w:hAnsi="Times"/>
          <w:b/>
          <w:sz w:val="26"/>
          <w:u w:val="single"/>
        </w:rPr>
      </w:pPr>
      <w:r w:rsidRPr="00E43FD9">
        <w:rPr>
          <w:rFonts w:ascii="Times" w:hAnsi="Times"/>
          <w:b/>
          <w:sz w:val="26"/>
          <w:u w:val="single"/>
        </w:rPr>
        <w:t>THURSDAY MARCH 1</w:t>
      </w:r>
      <w:r w:rsidR="005D6D77">
        <w:rPr>
          <w:rFonts w:ascii="Times" w:hAnsi="Times"/>
          <w:b/>
          <w:sz w:val="26"/>
          <w:u w:val="single"/>
        </w:rPr>
        <w:t>9</w:t>
      </w:r>
    </w:p>
    <w:p w14:paraId="0D7506CF" w14:textId="77777777" w:rsidR="009E3B25" w:rsidRPr="00E43FD9" w:rsidRDefault="009E3B25" w:rsidP="009E3B25">
      <w:pPr>
        <w:rPr>
          <w:rFonts w:ascii="Times" w:hAnsi="Times"/>
          <w:b/>
          <w:u w:val="single"/>
        </w:rPr>
      </w:pPr>
    </w:p>
    <w:tbl>
      <w:tblPr>
        <w:tblW w:w="10530" w:type="dxa"/>
        <w:tblInd w:w="-460" w:type="dxa"/>
        <w:tblLayout w:type="fixed"/>
        <w:tblCellMar>
          <w:left w:w="80" w:type="dxa"/>
          <w:right w:w="80" w:type="dxa"/>
        </w:tblCellMar>
        <w:tblLook w:val="0000" w:firstRow="0" w:lastRow="0" w:firstColumn="0" w:lastColumn="0" w:noHBand="0" w:noVBand="0"/>
      </w:tblPr>
      <w:tblGrid>
        <w:gridCol w:w="2700"/>
        <w:gridCol w:w="4950"/>
        <w:gridCol w:w="2880"/>
      </w:tblGrid>
      <w:tr w:rsidR="009E3B25" w:rsidRPr="00E43FD9" w14:paraId="5D1E0897" w14:textId="77777777">
        <w:trPr>
          <w:cantSplit/>
        </w:trPr>
        <w:tc>
          <w:tcPr>
            <w:tcW w:w="2700" w:type="dxa"/>
            <w:tcBorders>
              <w:top w:val="single" w:sz="6" w:space="0" w:color="auto"/>
              <w:left w:val="single" w:sz="6" w:space="0" w:color="auto"/>
              <w:bottom w:val="single" w:sz="6" w:space="0" w:color="auto"/>
              <w:right w:val="single" w:sz="6" w:space="0" w:color="auto"/>
            </w:tcBorders>
          </w:tcPr>
          <w:p w14:paraId="5D92DC2F"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ALL DAY</w:t>
            </w:r>
          </w:p>
        </w:tc>
        <w:tc>
          <w:tcPr>
            <w:tcW w:w="4950" w:type="dxa"/>
            <w:tcBorders>
              <w:top w:val="single" w:sz="6" w:space="0" w:color="auto"/>
              <w:left w:val="single" w:sz="6" w:space="0" w:color="auto"/>
              <w:bottom w:val="single" w:sz="6" w:space="0" w:color="auto"/>
              <w:right w:val="single" w:sz="6" w:space="0" w:color="auto"/>
            </w:tcBorders>
          </w:tcPr>
          <w:p w14:paraId="6615DEA0"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Teams Arrive</w:t>
            </w:r>
          </w:p>
        </w:tc>
        <w:tc>
          <w:tcPr>
            <w:tcW w:w="2880" w:type="dxa"/>
            <w:tcBorders>
              <w:top w:val="single" w:sz="6" w:space="0" w:color="auto"/>
              <w:left w:val="single" w:sz="6" w:space="0" w:color="auto"/>
              <w:bottom w:val="single" w:sz="6" w:space="0" w:color="auto"/>
              <w:right w:val="single" w:sz="6" w:space="0" w:color="auto"/>
            </w:tcBorders>
          </w:tcPr>
          <w:p w14:paraId="700A7B03"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Assigned Hotels</w:t>
            </w:r>
          </w:p>
        </w:tc>
      </w:tr>
      <w:tr w:rsidR="009E3B25" w:rsidRPr="004631E8" w14:paraId="5B19EB70" w14:textId="77777777">
        <w:trPr>
          <w:cantSplit/>
        </w:trPr>
        <w:tc>
          <w:tcPr>
            <w:tcW w:w="2700" w:type="dxa"/>
            <w:tcBorders>
              <w:top w:val="single" w:sz="6" w:space="0" w:color="auto"/>
              <w:left w:val="single" w:sz="6" w:space="0" w:color="auto"/>
              <w:bottom w:val="single" w:sz="6" w:space="0" w:color="auto"/>
              <w:right w:val="single" w:sz="6" w:space="0" w:color="auto"/>
            </w:tcBorders>
          </w:tcPr>
          <w:p w14:paraId="643C7546"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9</w:t>
            </w:r>
            <w:r w:rsidR="00873E39">
              <w:rPr>
                <w:rFonts w:ascii="Times" w:hAnsi="Times"/>
                <w:sz w:val="22"/>
              </w:rPr>
              <w:t>:30</w:t>
            </w:r>
            <w:r w:rsidRPr="00E43FD9">
              <w:rPr>
                <w:rFonts w:ascii="Times" w:hAnsi="Times"/>
                <w:sz w:val="22"/>
              </w:rPr>
              <w:t xml:space="preserve"> a.m.</w:t>
            </w:r>
          </w:p>
        </w:tc>
        <w:tc>
          <w:tcPr>
            <w:tcW w:w="4950" w:type="dxa"/>
            <w:tcBorders>
              <w:top w:val="single" w:sz="6" w:space="0" w:color="auto"/>
              <w:left w:val="single" w:sz="6" w:space="0" w:color="auto"/>
              <w:bottom w:val="single" w:sz="6" w:space="0" w:color="auto"/>
              <w:right w:val="single" w:sz="6" w:space="0" w:color="auto"/>
            </w:tcBorders>
          </w:tcPr>
          <w:p w14:paraId="7E6BF842"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Athletic Training Room Opens</w:t>
            </w:r>
          </w:p>
        </w:tc>
        <w:tc>
          <w:tcPr>
            <w:tcW w:w="2880" w:type="dxa"/>
            <w:tcBorders>
              <w:top w:val="single" w:sz="6" w:space="0" w:color="auto"/>
              <w:left w:val="single" w:sz="6" w:space="0" w:color="auto"/>
              <w:bottom w:val="single" w:sz="6" w:space="0" w:color="auto"/>
              <w:right w:val="single" w:sz="6" w:space="0" w:color="auto"/>
            </w:tcBorders>
          </w:tcPr>
          <w:p w14:paraId="0F200985" w14:textId="77777777" w:rsidR="009E3B25" w:rsidRPr="004631E8" w:rsidRDefault="009E3B25" w:rsidP="009E3B25">
            <w:pPr>
              <w:spacing w:before="240" w:line="240" w:lineRule="atLeast"/>
              <w:jc w:val="center"/>
              <w:rPr>
                <w:rFonts w:ascii="Times" w:hAnsi="Times"/>
                <w:sz w:val="22"/>
                <w:highlight w:val="yellow"/>
              </w:rPr>
            </w:pPr>
          </w:p>
        </w:tc>
      </w:tr>
      <w:tr w:rsidR="009E3B25" w:rsidRPr="004631E8" w14:paraId="4E29904E" w14:textId="77777777">
        <w:trPr>
          <w:cantSplit/>
        </w:trPr>
        <w:tc>
          <w:tcPr>
            <w:tcW w:w="2700" w:type="dxa"/>
            <w:tcBorders>
              <w:top w:val="single" w:sz="6" w:space="0" w:color="auto"/>
              <w:left w:val="single" w:sz="6" w:space="0" w:color="auto"/>
              <w:bottom w:val="single" w:sz="6" w:space="0" w:color="auto"/>
              <w:right w:val="single" w:sz="6" w:space="0" w:color="auto"/>
            </w:tcBorders>
          </w:tcPr>
          <w:p w14:paraId="0C6A0367"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10</w:t>
            </w:r>
            <w:r w:rsidR="005D6D77">
              <w:rPr>
                <w:rFonts w:ascii="Times" w:hAnsi="Times"/>
                <w:sz w:val="22"/>
              </w:rPr>
              <w:t>-11:15</w:t>
            </w:r>
            <w:r w:rsidRPr="00E43FD9">
              <w:rPr>
                <w:rFonts w:ascii="Times" w:hAnsi="Times"/>
                <w:sz w:val="22"/>
              </w:rPr>
              <w:t xml:space="preserve"> a.m.</w:t>
            </w:r>
          </w:p>
        </w:tc>
        <w:tc>
          <w:tcPr>
            <w:tcW w:w="4950" w:type="dxa"/>
            <w:tcBorders>
              <w:top w:val="single" w:sz="6" w:space="0" w:color="auto"/>
              <w:left w:val="single" w:sz="6" w:space="0" w:color="auto"/>
              <w:bottom w:val="single" w:sz="6" w:space="0" w:color="auto"/>
              <w:right w:val="single" w:sz="6" w:space="0" w:color="auto"/>
            </w:tcBorders>
          </w:tcPr>
          <w:p w14:paraId="5A11467B" w14:textId="77777777" w:rsidR="009E3B25" w:rsidRPr="00E43FD9" w:rsidRDefault="009E3B25" w:rsidP="00A92BB8">
            <w:pPr>
              <w:spacing w:before="240" w:line="240" w:lineRule="atLeast"/>
              <w:ind w:right="-80"/>
              <w:jc w:val="center"/>
              <w:rPr>
                <w:rFonts w:ascii="Times" w:hAnsi="Times"/>
                <w:sz w:val="22"/>
              </w:rPr>
            </w:pPr>
            <w:r w:rsidRPr="00E43FD9">
              <w:rPr>
                <w:rFonts w:ascii="Times" w:hAnsi="Times"/>
                <w:sz w:val="22"/>
              </w:rPr>
              <w:t xml:space="preserve">Practice – </w:t>
            </w:r>
            <w:r w:rsidR="00873E39">
              <w:rPr>
                <w:rFonts w:ascii="Times" w:hAnsi="Times"/>
                <w:sz w:val="22"/>
              </w:rPr>
              <w:t>Semifinal 1</w:t>
            </w:r>
            <w:r w:rsidRPr="00E43FD9">
              <w:rPr>
                <w:rFonts w:ascii="Times" w:hAnsi="Times"/>
                <w:sz w:val="22"/>
              </w:rPr>
              <w:t xml:space="preserve"> Visitor </w:t>
            </w:r>
            <w:r w:rsidRPr="00E43FD9">
              <w:rPr>
                <w:rFonts w:ascii="Times" w:hAnsi="Times"/>
                <w:i/>
                <w:sz w:val="22"/>
                <w:highlight w:val="yellow"/>
              </w:rPr>
              <w:t>(</w:t>
            </w:r>
            <w:r w:rsidR="00E71D56">
              <w:rPr>
                <w:rFonts w:ascii="Times" w:hAnsi="Times"/>
                <w:i/>
                <w:sz w:val="22"/>
                <w:highlight w:val="yellow"/>
              </w:rPr>
              <w:t>Team</w:t>
            </w:r>
            <w:r w:rsidRPr="00E43FD9">
              <w:rPr>
                <w:rFonts w:ascii="Times" w:hAnsi="Times"/>
                <w:i/>
                <w:sz w:val="22"/>
                <w:highlight w:val="yellow"/>
              </w:rPr>
              <w:t>)</w:t>
            </w:r>
            <w:r w:rsidRPr="00E43FD9">
              <w:rPr>
                <w:rFonts w:ascii="Times" w:hAnsi="Times"/>
                <w:sz w:val="22"/>
              </w:rPr>
              <w:t xml:space="preserve"> (closed)</w:t>
            </w:r>
          </w:p>
        </w:tc>
        <w:tc>
          <w:tcPr>
            <w:tcW w:w="2880" w:type="dxa"/>
            <w:tcBorders>
              <w:top w:val="single" w:sz="6" w:space="0" w:color="auto"/>
              <w:left w:val="single" w:sz="6" w:space="0" w:color="auto"/>
              <w:bottom w:val="single" w:sz="6" w:space="0" w:color="auto"/>
              <w:right w:val="single" w:sz="6" w:space="0" w:color="auto"/>
            </w:tcBorders>
          </w:tcPr>
          <w:p w14:paraId="63C9C222" w14:textId="77777777" w:rsidR="009E3B25" w:rsidRPr="004631E8" w:rsidRDefault="009E3B25" w:rsidP="009E3B25">
            <w:pPr>
              <w:spacing w:before="240" w:line="240" w:lineRule="atLeast"/>
              <w:jc w:val="center"/>
              <w:rPr>
                <w:rFonts w:ascii="Times" w:hAnsi="Times"/>
                <w:sz w:val="22"/>
                <w:highlight w:val="yellow"/>
              </w:rPr>
            </w:pPr>
          </w:p>
        </w:tc>
      </w:tr>
      <w:tr w:rsidR="009E3B25" w:rsidRPr="004631E8" w14:paraId="70011345" w14:textId="77777777">
        <w:trPr>
          <w:cantSplit/>
        </w:trPr>
        <w:tc>
          <w:tcPr>
            <w:tcW w:w="2700" w:type="dxa"/>
            <w:tcBorders>
              <w:top w:val="single" w:sz="6" w:space="0" w:color="auto"/>
              <w:left w:val="single" w:sz="6" w:space="0" w:color="auto"/>
              <w:bottom w:val="single" w:sz="6" w:space="0" w:color="auto"/>
              <w:right w:val="single" w:sz="6" w:space="0" w:color="auto"/>
            </w:tcBorders>
          </w:tcPr>
          <w:p w14:paraId="2B91E724" w14:textId="77777777" w:rsidR="009E3B25" w:rsidRPr="00E43FD9" w:rsidRDefault="005D6D77" w:rsidP="005D6D77">
            <w:pPr>
              <w:spacing w:before="240" w:line="240" w:lineRule="atLeast"/>
              <w:jc w:val="center"/>
              <w:rPr>
                <w:rFonts w:ascii="Times" w:hAnsi="Times"/>
                <w:sz w:val="22"/>
              </w:rPr>
            </w:pPr>
            <w:r>
              <w:rPr>
                <w:rFonts w:ascii="Times" w:hAnsi="Times"/>
                <w:sz w:val="22"/>
              </w:rPr>
              <w:t xml:space="preserve">11:35 a.m.-12:50 </w:t>
            </w:r>
            <w:r w:rsidR="009E3B25" w:rsidRPr="00E43FD9">
              <w:rPr>
                <w:rFonts w:ascii="Times" w:hAnsi="Times"/>
                <w:sz w:val="22"/>
              </w:rPr>
              <w:t>p.m.</w:t>
            </w:r>
          </w:p>
        </w:tc>
        <w:tc>
          <w:tcPr>
            <w:tcW w:w="4950" w:type="dxa"/>
            <w:tcBorders>
              <w:top w:val="single" w:sz="6" w:space="0" w:color="auto"/>
              <w:left w:val="single" w:sz="6" w:space="0" w:color="auto"/>
              <w:bottom w:val="single" w:sz="6" w:space="0" w:color="auto"/>
              <w:right w:val="single" w:sz="6" w:space="0" w:color="auto"/>
            </w:tcBorders>
          </w:tcPr>
          <w:p w14:paraId="175D0BA6" w14:textId="77777777" w:rsidR="009E3B25" w:rsidRPr="00E43FD9" w:rsidRDefault="009E3B25" w:rsidP="009E3B25">
            <w:pPr>
              <w:jc w:val="center"/>
              <w:rPr>
                <w:rFonts w:ascii="Times" w:hAnsi="Times"/>
                <w:sz w:val="22"/>
              </w:rPr>
            </w:pPr>
          </w:p>
          <w:p w14:paraId="6794A24A" w14:textId="77777777" w:rsidR="009E3B25" w:rsidRPr="00E43FD9" w:rsidRDefault="009E3B25" w:rsidP="009E3B25">
            <w:pPr>
              <w:jc w:val="center"/>
            </w:pPr>
            <w:r w:rsidRPr="00E43FD9">
              <w:rPr>
                <w:rFonts w:ascii="Times" w:hAnsi="Times"/>
                <w:sz w:val="22"/>
              </w:rPr>
              <w:t xml:space="preserve">Practice – </w:t>
            </w:r>
            <w:r w:rsidR="00873E39">
              <w:rPr>
                <w:rFonts w:ascii="Times" w:hAnsi="Times"/>
                <w:sz w:val="22"/>
              </w:rPr>
              <w:t>Semifinal 1</w:t>
            </w:r>
            <w:r w:rsidRPr="00E43FD9">
              <w:rPr>
                <w:rFonts w:ascii="Times" w:hAnsi="Times"/>
                <w:sz w:val="22"/>
              </w:rPr>
              <w:t xml:space="preserve"> Home </w:t>
            </w:r>
            <w:r w:rsidRPr="00E43FD9">
              <w:rPr>
                <w:rFonts w:ascii="Times" w:hAnsi="Times"/>
                <w:i/>
                <w:sz w:val="22"/>
                <w:highlight w:val="yellow"/>
              </w:rPr>
              <w:t>(</w:t>
            </w:r>
            <w:r w:rsidR="00E71D56">
              <w:rPr>
                <w:rFonts w:ascii="Times" w:hAnsi="Times"/>
                <w:i/>
                <w:sz w:val="22"/>
                <w:highlight w:val="yellow"/>
              </w:rPr>
              <w:t>Team</w:t>
            </w:r>
            <w:r w:rsidRPr="00E43FD9">
              <w:rPr>
                <w:rFonts w:ascii="Times" w:hAnsi="Times"/>
                <w:i/>
                <w:sz w:val="22"/>
                <w:highlight w:val="yellow"/>
              </w:rPr>
              <w:t>)</w:t>
            </w:r>
            <w:r w:rsidRPr="00E43FD9">
              <w:rPr>
                <w:rFonts w:ascii="Times" w:hAnsi="Times"/>
                <w:sz w:val="22"/>
              </w:rPr>
              <w:t xml:space="preserve"> (closed)</w:t>
            </w:r>
          </w:p>
        </w:tc>
        <w:tc>
          <w:tcPr>
            <w:tcW w:w="2880" w:type="dxa"/>
            <w:tcBorders>
              <w:top w:val="single" w:sz="6" w:space="0" w:color="auto"/>
              <w:left w:val="single" w:sz="6" w:space="0" w:color="auto"/>
              <w:bottom w:val="single" w:sz="6" w:space="0" w:color="auto"/>
              <w:right w:val="single" w:sz="6" w:space="0" w:color="auto"/>
            </w:tcBorders>
          </w:tcPr>
          <w:p w14:paraId="4C22D98F" w14:textId="77777777" w:rsidR="009E3B25" w:rsidRPr="004631E8" w:rsidRDefault="009E3B25" w:rsidP="009E3B25">
            <w:pPr>
              <w:spacing w:before="240" w:line="240" w:lineRule="atLeast"/>
              <w:jc w:val="center"/>
              <w:rPr>
                <w:rFonts w:ascii="Times" w:hAnsi="Times"/>
                <w:sz w:val="22"/>
                <w:highlight w:val="yellow"/>
              </w:rPr>
            </w:pPr>
          </w:p>
        </w:tc>
      </w:tr>
      <w:tr w:rsidR="009E3B25" w:rsidRPr="004631E8" w14:paraId="16908783" w14:textId="77777777">
        <w:trPr>
          <w:cantSplit/>
        </w:trPr>
        <w:tc>
          <w:tcPr>
            <w:tcW w:w="2700" w:type="dxa"/>
            <w:tcBorders>
              <w:top w:val="single" w:sz="6" w:space="0" w:color="auto"/>
              <w:left w:val="single" w:sz="6" w:space="0" w:color="auto"/>
              <w:bottom w:val="single" w:sz="6" w:space="0" w:color="auto"/>
              <w:right w:val="single" w:sz="6" w:space="0" w:color="auto"/>
            </w:tcBorders>
          </w:tcPr>
          <w:p w14:paraId="744D337A"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1:</w:t>
            </w:r>
            <w:r w:rsidR="005D6D77">
              <w:rPr>
                <w:rFonts w:ascii="Times" w:hAnsi="Times"/>
                <w:sz w:val="22"/>
              </w:rPr>
              <w:t>1</w:t>
            </w:r>
            <w:r w:rsidRPr="00E43FD9">
              <w:rPr>
                <w:rFonts w:ascii="Times" w:hAnsi="Times"/>
                <w:sz w:val="22"/>
              </w:rPr>
              <w:t>0-</w:t>
            </w:r>
            <w:r w:rsidR="00873E39">
              <w:rPr>
                <w:rFonts w:ascii="Times" w:hAnsi="Times"/>
                <w:sz w:val="22"/>
              </w:rPr>
              <w:t>2:</w:t>
            </w:r>
            <w:r w:rsidR="005D6D77">
              <w:rPr>
                <w:rFonts w:ascii="Times" w:hAnsi="Times"/>
                <w:sz w:val="22"/>
              </w:rPr>
              <w:t>2</w:t>
            </w:r>
            <w:r w:rsidR="00873E39">
              <w:rPr>
                <w:rFonts w:ascii="Times" w:hAnsi="Times"/>
                <w:sz w:val="22"/>
              </w:rPr>
              <w:t>5</w:t>
            </w:r>
            <w:r w:rsidRPr="00E43FD9">
              <w:rPr>
                <w:rFonts w:ascii="Times" w:hAnsi="Times"/>
                <w:sz w:val="22"/>
              </w:rPr>
              <w:t xml:space="preserve"> p.m.</w:t>
            </w:r>
          </w:p>
        </w:tc>
        <w:tc>
          <w:tcPr>
            <w:tcW w:w="4950" w:type="dxa"/>
            <w:tcBorders>
              <w:top w:val="single" w:sz="6" w:space="0" w:color="auto"/>
              <w:left w:val="single" w:sz="6" w:space="0" w:color="auto"/>
              <w:bottom w:val="single" w:sz="6" w:space="0" w:color="auto"/>
              <w:right w:val="single" w:sz="6" w:space="0" w:color="auto"/>
            </w:tcBorders>
          </w:tcPr>
          <w:p w14:paraId="50BCC16F" w14:textId="77777777" w:rsidR="009E3B25" w:rsidRPr="00E43FD9" w:rsidRDefault="009E3B25" w:rsidP="00A92BB8">
            <w:pPr>
              <w:spacing w:before="240" w:line="240" w:lineRule="atLeast"/>
              <w:jc w:val="center"/>
              <w:rPr>
                <w:rFonts w:ascii="Times" w:hAnsi="Times"/>
                <w:sz w:val="22"/>
              </w:rPr>
            </w:pPr>
            <w:r w:rsidRPr="00E43FD9">
              <w:rPr>
                <w:rFonts w:ascii="Times" w:hAnsi="Times"/>
                <w:sz w:val="22"/>
              </w:rPr>
              <w:t xml:space="preserve">Practice – </w:t>
            </w:r>
            <w:r w:rsidR="00873E39">
              <w:rPr>
                <w:rFonts w:ascii="Times" w:hAnsi="Times"/>
                <w:sz w:val="22"/>
              </w:rPr>
              <w:t>Semifinal 2</w:t>
            </w:r>
            <w:r w:rsidRPr="00E43FD9">
              <w:rPr>
                <w:rFonts w:ascii="Times" w:hAnsi="Times"/>
                <w:sz w:val="22"/>
              </w:rPr>
              <w:t xml:space="preserve"> Visitor (</w:t>
            </w:r>
            <w:r w:rsidR="00E71D56" w:rsidRPr="00E71D56">
              <w:rPr>
                <w:rFonts w:ascii="Times" w:hAnsi="Times"/>
                <w:i/>
                <w:sz w:val="22"/>
                <w:highlight w:val="yellow"/>
              </w:rPr>
              <w:t>Team</w:t>
            </w:r>
            <w:r w:rsidRPr="00E43FD9">
              <w:rPr>
                <w:rFonts w:ascii="Times" w:hAnsi="Times"/>
                <w:i/>
                <w:sz w:val="22"/>
              </w:rPr>
              <w:t>)</w:t>
            </w:r>
            <w:r w:rsidRPr="00E43FD9">
              <w:rPr>
                <w:rFonts w:ascii="Times" w:hAnsi="Times"/>
                <w:sz w:val="22"/>
              </w:rPr>
              <w:t xml:space="preserve"> (closed)</w:t>
            </w:r>
          </w:p>
        </w:tc>
        <w:tc>
          <w:tcPr>
            <w:tcW w:w="2880" w:type="dxa"/>
            <w:tcBorders>
              <w:top w:val="single" w:sz="6" w:space="0" w:color="auto"/>
              <w:left w:val="single" w:sz="6" w:space="0" w:color="auto"/>
              <w:bottom w:val="single" w:sz="6" w:space="0" w:color="auto"/>
              <w:right w:val="single" w:sz="6" w:space="0" w:color="auto"/>
            </w:tcBorders>
          </w:tcPr>
          <w:p w14:paraId="7455B1BD" w14:textId="77777777" w:rsidR="009E3B25" w:rsidRPr="004631E8" w:rsidRDefault="009E3B25" w:rsidP="009E3B25">
            <w:pPr>
              <w:spacing w:before="240" w:line="240" w:lineRule="atLeast"/>
              <w:jc w:val="center"/>
              <w:rPr>
                <w:rFonts w:ascii="Times" w:hAnsi="Times"/>
                <w:sz w:val="22"/>
                <w:highlight w:val="yellow"/>
              </w:rPr>
            </w:pPr>
          </w:p>
        </w:tc>
      </w:tr>
      <w:tr w:rsidR="009E3B25" w:rsidRPr="004631E8" w14:paraId="5F4DDE9E" w14:textId="77777777">
        <w:trPr>
          <w:cantSplit/>
        </w:trPr>
        <w:tc>
          <w:tcPr>
            <w:tcW w:w="2700" w:type="dxa"/>
            <w:tcBorders>
              <w:top w:val="single" w:sz="6" w:space="0" w:color="auto"/>
              <w:left w:val="single" w:sz="6" w:space="0" w:color="auto"/>
              <w:bottom w:val="single" w:sz="6" w:space="0" w:color="auto"/>
              <w:right w:val="single" w:sz="6" w:space="0" w:color="auto"/>
            </w:tcBorders>
          </w:tcPr>
          <w:p w14:paraId="41AB7D23" w14:textId="77777777" w:rsidR="009E3B25" w:rsidRPr="00E43FD9" w:rsidRDefault="005D6D77" w:rsidP="009E3B25">
            <w:pPr>
              <w:spacing w:before="240" w:line="240" w:lineRule="atLeast"/>
              <w:jc w:val="center"/>
              <w:rPr>
                <w:rFonts w:ascii="Times" w:hAnsi="Times"/>
                <w:sz w:val="22"/>
              </w:rPr>
            </w:pPr>
            <w:r>
              <w:rPr>
                <w:rFonts w:ascii="Times" w:hAnsi="Times"/>
                <w:sz w:val="22"/>
              </w:rPr>
              <w:t>2:45-4</w:t>
            </w:r>
            <w:r w:rsidR="009E3B25" w:rsidRPr="00E43FD9">
              <w:rPr>
                <w:rFonts w:ascii="Times" w:hAnsi="Times"/>
                <w:sz w:val="22"/>
              </w:rPr>
              <w:t xml:space="preserve"> p.m.</w:t>
            </w:r>
          </w:p>
        </w:tc>
        <w:tc>
          <w:tcPr>
            <w:tcW w:w="4950" w:type="dxa"/>
            <w:tcBorders>
              <w:top w:val="single" w:sz="6" w:space="0" w:color="auto"/>
              <w:left w:val="single" w:sz="6" w:space="0" w:color="auto"/>
              <w:bottom w:val="single" w:sz="6" w:space="0" w:color="auto"/>
              <w:right w:val="single" w:sz="6" w:space="0" w:color="auto"/>
            </w:tcBorders>
          </w:tcPr>
          <w:p w14:paraId="6AEC8BAB" w14:textId="77777777" w:rsidR="009E3B25" w:rsidRPr="00E43FD9" w:rsidRDefault="009E3B25" w:rsidP="009E3B25">
            <w:pPr>
              <w:jc w:val="center"/>
              <w:rPr>
                <w:rFonts w:ascii="Times" w:hAnsi="Times"/>
                <w:sz w:val="22"/>
              </w:rPr>
            </w:pPr>
          </w:p>
          <w:p w14:paraId="0FB704CD" w14:textId="77777777" w:rsidR="009E3B25" w:rsidRPr="00E43FD9" w:rsidRDefault="009E3B25" w:rsidP="00A92BB8">
            <w:pPr>
              <w:jc w:val="center"/>
            </w:pPr>
            <w:r w:rsidRPr="00E43FD9">
              <w:rPr>
                <w:rFonts w:ascii="Times" w:hAnsi="Times"/>
                <w:sz w:val="22"/>
              </w:rPr>
              <w:t xml:space="preserve">Practice – </w:t>
            </w:r>
            <w:r w:rsidR="00873E39">
              <w:rPr>
                <w:rFonts w:ascii="Times" w:hAnsi="Times"/>
                <w:sz w:val="22"/>
              </w:rPr>
              <w:t xml:space="preserve">Semifinal </w:t>
            </w:r>
            <w:r w:rsidRPr="00E43FD9">
              <w:rPr>
                <w:rFonts w:ascii="Times" w:hAnsi="Times"/>
                <w:sz w:val="22"/>
              </w:rPr>
              <w:t xml:space="preserve">2 Home </w:t>
            </w:r>
            <w:r w:rsidRPr="00E43FD9">
              <w:rPr>
                <w:rFonts w:ascii="Times" w:hAnsi="Times"/>
                <w:i/>
                <w:sz w:val="22"/>
                <w:highlight w:val="yellow"/>
              </w:rPr>
              <w:t>(</w:t>
            </w:r>
            <w:r w:rsidR="00E71D56">
              <w:rPr>
                <w:rFonts w:ascii="Times" w:hAnsi="Times"/>
                <w:i/>
                <w:sz w:val="22"/>
                <w:highlight w:val="yellow"/>
              </w:rPr>
              <w:t>Team</w:t>
            </w:r>
            <w:r w:rsidRPr="00E43FD9">
              <w:rPr>
                <w:rFonts w:ascii="Times" w:hAnsi="Times"/>
                <w:i/>
                <w:sz w:val="22"/>
                <w:highlight w:val="yellow"/>
              </w:rPr>
              <w:t>)</w:t>
            </w:r>
            <w:r w:rsidRPr="00E43FD9">
              <w:rPr>
                <w:rFonts w:ascii="Times" w:hAnsi="Times"/>
                <w:sz w:val="22"/>
              </w:rPr>
              <w:t xml:space="preserve"> (closed)</w:t>
            </w:r>
          </w:p>
        </w:tc>
        <w:tc>
          <w:tcPr>
            <w:tcW w:w="2880" w:type="dxa"/>
            <w:tcBorders>
              <w:top w:val="single" w:sz="6" w:space="0" w:color="auto"/>
              <w:left w:val="single" w:sz="6" w:space="0" w:color="auto"/>
              <w:bottom w:val="single" w:sz="6" w:space="0" w:color="auto"/>
              <w:right w:val="single" w:sz="6" w:space="0" w:color="auto"/>
            </w:tcBorders>
          </w:tcPr>
          <w:p w14:paraId="7B3FF2AD" w14:textId="77777777" w:rsidR="009E3B25" w:rsidRPr="004631E8" w:rsidRDefault="009E3B25" w:rsidP="009E3B25">
            <w:pPr>
              <w:spacing w:before="240" w:line="240" w:lineRule="atLeast"/>
              <w:jc w:val="center"/>
              <w:rPr>
                <w:rFonts w:ascii="Times" w:hAnsi="Times"/>
                <w:sz w:val="22"/>
                <w:highlight w:val="yellow"/>
              </w:rPr>
            </w:pPr>
          </w:p>
        </w:tc>
      </w:tr>
      <w:tr w:rsidR="009E3B25" w:rsidRPr="004631E8" w14:paraId="7DFC1394" w14:textId="77777777">
        <w:trPr>
          <w:cantSplit/>
        </w:trPr>
        <w:tc>
          <w:tcPr>
            <w:tcW w:w="2700" w:type="dxa"/>
            <w:tcBorders>
              <w:top w:val="single" w:sz="6" w:space="0" w:color="auto"/>
              <w:left w:val="single" w:sz="6" w:space="0" w:color="auto"/>
              <w:bottom w:val="single" w:sz="6" w:space="0" w:color="auto"/>
              <w:right w:val="single" w:sz="6" w:space="0" w:color="auto"/>
            </w:tcBorders>
          </w:tcPr>
          <w:p w14:paraId="49623255"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6 p.m.</w:t>
            </w:r>
          </w:p>
        </w:tc>
        <w:tc>
          <w:tcPr>
            <w:tcW w:w="4950" w:type="dxa"/>
            <w:tcBorders>
              <w:top w:val="single" w:sz="6" w:space="0" w:color="auto"/>
              <w:left w:val="single" w:sz="6" w:space="0" w:color="auto"/>
              <w:bottom w:val="single" w:sz="6" w:space="0" w:color="auto"/>
              <w:right w:val="single" w:sz="6" w:space="0" w:color="auto"/>
            </w:tcBorders>
          </w:tcPr>
          <w:p w14:paraId="5731C609" w14:textId="77777777" w:rsidR="009E3B25" w:rsidRPr="00E43FD9" w:rsidRDefault="0096464F" w:rsidP="009E3B25">
            <w:pPr>
              <w:spacing w:before="240" w:line="240" w:lineRule="atLeast"/>
              <w:jc w:val="center"/>
              <w:rPr>
                <w:rFonts w:ascii="Times" w:hAnsi="Times"/>
                <w:sz w:val="22"/>
              </w:rPr>
            </w:pPr>
            <w:r w:rsidRPr="00E43FD9">
              <w:rPr>
                <w:rFonts w:ascii="Times" w:hAnsi="Times"/>
                <w:sz w:val="22"/>
              </w:rPr>
              <w:t>Administrative</w:t>
            </w:r>
            <w:r w:rsidR="009E3B25" w:rsidRPr="00E43FD9">
              <w:rPr>
                <w:rFonts w:ascii="Times" w:hAnsi="Times"/>
                <w:sz w:val="22"/>
              </w:rPr>
              <w:t xml:space="preserve"> Meeting</w:t>
            </w:r>
          </w:p>
        </w:tc>
        <w:tc>
          <w:tcPr>
            <w:tcW w:w="2880" w:type="dxa"/>
            <w:tcBorders>
              <w:top w:val="single" w:sz="6" w:space="0" w:color="auto"/>
              <w:left w:val="single" w:sz="6" w:space="0" w:color="auto"/>
              <w:bottom w:val="single" w:sz="6" w:space="0" w:color="auto"/>
              <w:right w:val="single" w:sz="6" w:space="0" w:color="auto"/>
            </w:tcBorders>
          </w:tcPr>
          <w:p w14:paraId="2B873B56" w14:textId="77777777" w:rsidR="009E3B25" w:rsidRPr="004631E8" w:rsidRDefault="009E3B25" w:rsidP="009E3B25">
            <w:pPr>
              <w:spacing w:before="240" w:line="240" w:lineRule="atLeast"/>
              <w:jc w:val="center"/>
              <w:rPr>
                <w:rFonts w:ascii="Times" w:hAnsi="Times"/>
                <w:i/>
                <w:sz w:val="22"/>
                <w:highlight w:val="yellow"/>
              </w:rPr>
            </w:pPr>
          </w:p>
        </w:tc>
      </w:tr>
      <w:tr w:rsidR="009E3B25" w:rsidRPr="004631E8" w14:paraId="6CE40F12" w14:textId="77777777">
        <w:trPr>
          <w:cantSplit/>
        </w:trPr>
        <w:tc>
          <w:tcPr>
            <w:tcW w:w="2700" w:type="dxa"/>
            <w:tcBorders>
              <w:top w:val="single" w:sz="6" w:space="0" w:color="auto"/>
              <w:left w:val="single" w:sz="6" w:space="0" w:color="auto"/>
              <w:bottom w:val="single" w:sz="6" w:space="0" w:color="auto"/>
              <w:right w:val="single" w:sz="6" w:space="0" w:color="auto"/>
            </w:tcBorders>
          </w:tcPr>
          <w:p w14:paraId="4A87FD97"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6:30 p.m.</w:t>
            </w:r>
          </w:p>
        </w:tc>
        <w:tc>
          <w:tcPr>
            <w:tcW w:w="4950" w:type="dxa"/>
            <w:tcBorders>
              <w:top w:val="single" w:sz="6" w:space="0" w:color="auto"/>
              <w:left w:val="single" w:sz="6" w:space="0" w:color="auto"/>
              <w:bottom w:val="single" w:sz="6" w:space="0" w:color="auto"/>
              <w:right w:val="single" w:sz="6" w:space="0" w:color="auto"/>
            </w:tcBorders>
          </w:tcPr>
          <w:p w14:paraId="5E186830"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Student-Athlete Social (Team Photos)</w:t>
            </w:r>
          </w:p>
        </w:tc>
        <w:tc>
          <w:tcPr>
            <w:tcW w:w="2880" w:type="dxa"/>
            <w:tcBorders>
              <w:top w:val="single" w:sz="6" w:space="0" w:color="auto"/>
              <w:left w:val="single" w:sz="6" w:space="0" w:color="auto"/>
              <w:bottom w:val="single" w:sz="6" w:space="0" w:color="auto"/>
              <w:right w:val="single" w:sz="6" w:space="0" w:color="auto"/>
            </w:tcBorders>
          </w:tcPr>
          <w:p w14:paraId="6961ED93" w14:textId="77777777" w:rsidR="009E3B25" w:rsidRPr="004631E8" w:rsidRDefault="009E3B25" w:rsidP="009E3B25">
            <w:pPr>
              <w:spacing w:before="240" w:line="240" w:lineRule="atLeast"/>
              <w:jc w:val="center"/>
              <w:rPr>
                <w:rFonts w:ascii="Times" w:hAnsi="Times"/>
                <w:sz w:val="22"/>
                <w:highlight w:val="yellow"/>
              </w:rPr>
            </w:pPr>
          </w:p>
        </w:tc>
      </w:tr>
      <w:tr w:rsidR="009E3B25" w:rsidRPr="00873E39" w14:paraId="298C6DE6" w14:textId="77777777">
        <w:trPr>
          <w:cantSplit/>
        </w:trPr>
        <w:tc>
          <w:tcPr>
            <w:tcW w:w="2700" w:type="dxa"/>
            <w:tcBorders>
              <w:top w:val="single" w:sz="6" w:space="0" w:color="auto"/>
              <w:left w:val="single" w:sz="6" w:space="0" w:color="auto"/>
              <w:bottom w:val="single" w:sz="6" w:space="0" w:color="auto"/>
              <w:right w:val="single" w:sz="6" w:space="0" w:color="auto"/>
            </w:tcBorders>
          </w:tcPr>
          <w:p w14:paraId="04230A3F" w14:textId="77777777" w:rsidR="009E3B25" w:rsidRPr="00873E39" w:rsidRDefault="009E3B25" w:rsidP="009E3B25">
            <w:pPr>
              <w:spacing w:before="240" w:line="240" w:lineRule="atLeast"/>
              <w:jc w:val="center"/>
              <w:rPr>
                <w:rFonts w:ascii="Times" w:hAnsi="Times"/>
                <w:sz w:val="22"/>
              </w:rPr>
            </w:pPr>
            <w:r w:rsidRPr="00873E39">
              <w:rPr>
                <w:rFonts w:ascii="Times" w:hAnsi="Times"/>
                <w:sz w:val="22"/>
              </w:rPr>
              <w:t>7 p.m.</w:t>
            </w:r>
          </w:p>
        </w:tc>
        <w:tc>
          <w:tcPr>
            <w:tcW w:w="4950" w:type="dxa"/>
            <w:tcBorders>
              <w:top w:val="single" w:sz="6" w:space="0" w:color="auto"/>
              <w:left w:val="single" w:sz="6" w:space="0" w:color="auto"/>
              <w:bottom w:val="single" w:sz="6" w:space="0" w:color="auto"/>
              <w:right w:val="single" w:sz="6" w:space="0" w:color="auto"/>
            </w:tcBorders>
          </w:tcPr>
          <w:p w14:paraId="4F4CCB28" w14:textId="77777777" w:rsidR="009E3B25" w:rsidRPr="00873E39" w:rsidRDefault="009E3B25" w:rsidP="009E3B25">
            <w:pPr>
              <w:spacing w:before="240" w:line="240" w:lineRule="atLeast"/>
              <w:jc w:val="center"/>
              <w:rPr>
                <w:rFonts w:ascii="Times" w:hAnsi="Times"/>
                <w:sz w:val="22"/>
              </w:rPr>
            </w:pPr>
            <w:r w:rsidRPr="00873E39">
              <w:rPr>
                <w:rFonts w:ascii="Times" w:hAnsi="Times"/>
                <w:sz w:val="22"/>
              </w:rPr>
              <w:t>Student-Athlete Banquet</w:t>
            </w:r>
          </w:p>
        </w:tc>
        <w:tc>
          <w:tcPr>
            <w:tcW w:w="2880" w:type="dxa"/>
            <w:tcBorders>
              <w:top w:val="single" w:sz="6" w:space="0" w:color="auto"/>
              <w:left w:val="single" w:sz="6" w:space="0" w:color="auto"/>
              <w:bottom w:val="single" w:sz="6" w:space="0" w:color="auto"/>
              <w:right w:val="single" w:sz="6" w:space="0" w:color="auto"/>
            </w:tcBorders>
          </w:tcPr>
          <w:p w14:paraId="501AA72E" w14:textId="77777777" w:rsidR="009E3B25" w:rsidRPr="00873E39" w:rsidRDefault="009E3B25" w:rsidP="009E3B25">
            <w:pPr>
              <w:spacing w:before="240" w:line="240" w:lineRule="atLeast"/>
              <w:jc w:val="center"/>
              <w:rPr>
                <w:rFonts w:ascii="Times" w:hAnsi="Times"/>
                <w:i/>
                <w:sz w:val="22"/>
              </w:rPr>
            </w:pPr>
          </w:p>
        </w:tc>
      </w:tr>
    </w:tbl>
    <w:p w14:paraId="0B60D066" w14:textId="77777777" w:rsidR="009E3B25" w:rsidRPr="00873E39" w:rsidRDefault="009E3B25" w:rsidP="009E3B25">
      <w:pPr>
        <w:rPr>
          <w:bCs/>
          <w:sz w:val="22"/>
        </w:rPr>
      </w:pPr>
    </w:p>
    <w:p w14:paraId="1C27833E" w14:textId="77777777" w:rsidR="00873E39" w:rsidRPr="00873E39" w:rsidRDefault="00873E39" w:rsidP="00873E39">
      <w:pPr>
        <w:ind w:left="-540"/>
        <w:rPr>
          <w:bCs/>
          <w:sz w:val="22"/>
        </w:rPr>
      </w:pPr>
      <w:r w:rsidRPr="00873E39">
        <w:rPr>
          <w:bCs/>
          <w:sz w:val="22"/>
        </w:rPr>
        <w:t>Note:  The order of practices is subject to change based on team travel.</w:t>
      </w:r>
    </w:p>
    <w:p w14:paraId="32E29F1E" w14:textId="77777777" w:rsidR="005D6D77" w:rsidRPr="005D6D77" w:rsidRDefault="00E71D56" w:rsidP="001445F3">
      <w:pPr>
        <w:jc w:val="center"/>
        <w:rPr>
          <w:rFonts w:ascii="Times" w:hAnsi="Times"/>
          <w:b/>
          <w:sz w:val="26"/>
          <w:u w:val="single"/>
        </w:rPr>
      </w:pPr>
      <w:r>
        <w:rPr>
          <w:bCs/>
          <w:sz w:val="22"/>
          <w:highlight w:val="yellow"/>
        </w:rPr>
        <w:br w:type="page"/>
      </w:r>
      <w:r w:rsidR="009E3B25" w:rsidRPr="00C01990">
        <w:rPr>
          <w:rFonts w:ascii="Times" w:hAnsi="Times"/>
          <w:b/>
          <w:sz w:val="26"/>
          <w:u w:val="single"/>
        </w:rPr>
        <w:lastRenderedPageBreak/>
        <w:t xml:space="preserve">FRIDAY, MARCH </w:t>
      </w:r>
      <w:r w:rsidR="005D6D77">
        <w:rPr>
          <w:rFonts w:ascii="Times" w:hAnsi="Times"/>
          <w:b/>
          <w:sz w:val="26"/>
          <w:u w:val="single"/>
        </w:rPr>
        <w:t>20</w:t>
      </w:r>
    </w:p>
    <w:tbl>
      <w:tblPr>
        <w:tblW w:w="10440" w:type="dxa"/>
        <w:tblInd w:w="-460" w:type="dxa"/>
        <w:tblLayout w:type="fixed"/>
        <w:tblCellMar>
          <w:left w:w="80" w:type="dxa"/>
          <w:right w:w="80" w:type="dxa"/>
        </w:tblCellMar>
        <w:tblLook w:val="0000" w:firstRow="0" w:lastRow="0" w:firstColumn="0" w:lastColumn="0" w:noHBand="0" w:noVBand="0"/>
      </w:tblPr>
      <w:tblGrid>
        <w:gridCol w:w="2700"/>
        <w:gridCol w:w="5040"/>
        <w:gridCol w:w="2700"/>
      </w:tblGrid>
      <w:tr w:rsidR="005D6D77" w:rsidRPr="00E43FD9" w14:paraId="74148682" w14:textId="77777777" w:rsidTr="005D6D77">
        <w:trPr>
          <w:cantSplit/>
        </w:trPr>
        <w:tc>
          <w:tcPr>
            <w:tcW w:w="2700" w:type="dxa"/>
            <w:tcBorders>
              <w:bottom w:val="single" w:sz="4" w:space="0" w:color="auto"/>
            </w:tcBorders>
          </w:tcPr>
          <w:p w14:paraId="3AFF0137" w14:textId="77777777" w:rsidR="005D6D77" w:rsidRPr="005D6D77" w:rsidRDefault="005D6D77" w:rsidP="009E3B25">
            <w:pPr>
              <w:spacing w:before="240" w:line="240" w:lineRule="atLeast"/>
              <w:jc w:val="center"/>
              <w:rPr>
                <w:rFonts w:ascii="Times" w:hAnsi="Times"/>
                <w:sz w:val="26"/>
                <w:szCs w:val="26"/>
              </w:rPr>
            </w:pPr>
            <w:bookmarkStart w:id="4" w:name="_Hlk12433991"/>
            <w:r w:rsidRPr="005D6D77">
              <w:rPr>
                <w:rFonts w:ascii="Times" w:hAnsi="Times"/>
                <w:b/>
                <w:sz w:val="26"/>
                <w:szCs w:val="26"/>
              </w:rPr>
              <w:t>TIME</w:t>
            </w:r>
          </w:p>
        </w:tc>
        <w:tc>
          <w:tcPr>
            <w:tcW w:w="5040" w:type="dxa"/>
            <w:tcBorders>
              <w:bottom w:val="single" w:sz="4" w:space="0" w:color="auto"/>
            </w:tcBorders>
          </w:tcPr>
          <w:p w14:paraId="63DE611D" w14:textId="77777777" w:rsidR="005D6D77" w:rsidRPr="005D6D77" w:rsidRDefault="005D6D77" w:rsidP="009E3B25">
            <w:pPr>
              <w:spacing w:before="240" w:line="240" w:lineRule="atLeast"/>
              <w:jc w:val="center"/>
              <w:rPr>
                <w:rFonts w:ascii="Times" w:hAnsi="Times"/>
                <w:sz w:val="26"/>
                <w:szCs w:val="26"/>
              </w:rPr>
            </w:pPr>
            <w:r w:rsidRPr="005D6D77">
              <w:rPr>
                <w:rFonts w:ascii="Times" w:hAnsi="Times"/>
                <w:b/>
                <w:sz w:val="26"/>
                <w:szCs w:val="26"/>
              </w:rPr>
              <w:t>EVENT</w:t>
            </w:r>
          </w:p>
        </w:tc>
        <w:tc>
          <w:tcPr>
            <w:tcW w:w="2700" w:type="dxa"/>
            <w:tcBorders>
              <w:bottom w:val="single" w:sz="4" w:space="0" w:color="auto"/>
            </w:tcBorders>
          </w:tcPr>
          <w:p w14:paraId="65406FF9" w14:textId="77777777" w:rsidR="005D6D77" w:rsidRPr="005D6D77" w:rsidRDefault="005D6D77" w:rsidP="009E3B25">
            <w:pPr>
              <w:spacing w:before="240" w:line="240" w:lineRule="atLeast"/>
              <w:jc w:val="center"/>
              <w:rPr>
                <w:rFonts w:ascii="Times" w:hAnsi="Times"/>
                <w:b/>
                <w:bCs/>
                <w:sz w:val="26"/>
                <w:szCs w:val="26"/>
              </w:rPr>
            </w:pPr>
            <w:r w:rsidRPr="005D6D77">
              <w:rPr>
                <w:rFonts w:ascii="Times" w:hAnsi="Times"/>
                <w:b/>
                <w:bCs/>
                <w:sz w:val="26"/>
                <w:szCs w:val="26"/>
              </w:rPr>
              <w:t>VENUE</w:t>
            </w:r>
          </w:p>
        </w:tc>
      </w:tr>
      <w:bookmarkEnd w:id="4"/>
      <w:tr w:rsidR="009E3B25" w:rsidRPr="00E43FD9" w14:paraId="30861206" w14:textId="77777777" w:rsidTr="005D6D77">
        <w:trPr>
          <w:cantSplit/>
        </w:trPr>
        <w:tc>
          <w:tcPr>
            <w:tcW w:w="2700" w:type="dxa"/>
            <w:tcBorders>
              <w:top w:val="single" w:sz="4" w:space="0" w:color="auto"/>
              <w:left w:val="single" w:sz="6" w:space="0" w:color="auto"/>
              <w:bottom w:val="single" w:sz="6" w:space="0" w:color="auto"/>
              <w:right w:val="single" w:sz="6" w:space="0" w:color="auto"/>
            </w:tcBorders>
          </w:tcPr>
          <w:p w14:paraId="52792E60"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7:30-8:30 a.m.</w:t>
            </w:r>
          </w:p>
        </w:tc>
        <w:tc>
          <w:tcPr>
            <w:tcW w:w="5040" w:type="dxa"/>
            <w:tcBorders>
              <w:top w:val="single" w:sz="4" w:space="0" w:color="auto"/>
              <w:left w:val="single" w:sz="6" w:space="0" w:color="auto"/>
              <w:bottom w:val="single" w:sz="6" w:space="0" w:color="auto"/>
              <w:right w:val="single" w:sz="6" w:space="0" w:color="auto"/>
            </w:tcBorders>
          </w:tcPr>
          <w:p w14:paraId="0DF4EA2D"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Officials</w:t>
            </w:r>
          </w:p>
        </w:tc>
        <w:tc>
          <w:tcPr>
            <w:tcW w:w="2700" w:type="dxa"/>
            <w:tcBorders>
              <w:top w:val="single" w:sz="4" w:space="0" w:color="auto"/>
              <w:left w:val="single" w:sz="6" w:space="0" w:color="auto"/>
              <w:bottom w:val="single" w:sz="6" w:space="0" w:color="auto"/>
              <w:right w:val="single" w:sz="6" w:space="0" w:color="auto"/>
            </w:tcBorders>
          </w:tcPr>
          <w:p w14:paraId="07C876E6" w14:textId="77777777" w:rsidR="009E3B25" w:rsidRPr="00E43FD9" w:rsidRDefault="009E3B25" w:rsidP="009E3B25">
            <w:pPr>
              <w:spacing w:before="240" w:line="240" w:lineRule="atLeast"/>
              <w:jc w:val="center"/>
              <w:rPr>
                <w:rFonts w:ascii="Times" w:hAnsi="Times"/>
                <w:sz w:val="22"/>
                <w:szCs w:val="22"/>
              </w:rPr>
            </w:pPr>
          </w:p>
        </w:tc>
      </w:tr>
      <w:tr w:rsidR="009E3B25" w:rsidRPr="004631E8" w14:paraId="2BC8DA83"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226E3A10" w14:textId="77777777" w:rsidR="009E3B25" w:rsidRPr="00E43FD9" w:rsidRDefault="009E3B25" w:rsidP="009E3B25">
            <w:pPr>
              <w:spacing w:before="240" w:line="240" w:lineRule="atLeast"/>
              <w:jc w:val="center"/>
              <w:rPr>
                <w:rFonts w:ascii="Times" w:hAnsi="Times"/>
                <w:sz w:val="22"/>
              </w:rPr>
            </w:pPr>
            <w:bookmarkStart w:id="5" w:name="OLE_LINK2"/>
            <w:r w:rsidRPr="00E43FD9">
              <w:rPr>
                <w:rFonts w:ascii="Times" w:hAnsi="Times"/>
                <w:sz w:val="22"/>
              </w:rPr>
              <w:t>8:45-9:45 a.m.</w:t>
            </w:r>
          </w:p>
        </w:tc>
        <w:tc>
          <w:tcPr>
            <w:tcW w:w="5040" w:type="dxa"/>
            <w:tcBorders>
              <w:top w:val="single" w:sz="6" w:space="0" w:color="auto"/>
              <w:left w:val="single" w:sz="6" w:space="0" w:color="auto"/>
              <w:bottom w:val="single" w:sz="6" w:space="0" w:color="auto"/>
              <w:right w:val="single" w:sz="6" w:space="0" w:color="auto"/>
            </w:tcBorders>
          </w:tcPr>
          <w:p w14:paraId="79B62F08" w14:textId="77777777" w:rsidR="009E3B25" w:rsidRPr="00CB2292" w:rsidRDefault="009E3B25" w:rsidP="006559CE">
            <w:pPr>
              <w:spacing w:before="240" w:line="240" w:lineRule="atLeast"/>
              <w:jc w:val="center"/>
              <w:rPr>
                <w:rFonts w:ascii="Times" w:hAnsi="Times"/>
                <w:sz w:val="22"/>
              </w:rPr>
            </w:pPr>
            <w:r w:rsidRPr="00CB2292">
              <w:rPr>
                <w:rFonts w:ascii="Times" w:hAnsi="Times"/>
                <w:sz w:val="22"/>
              </w:rPr>
              <w:t xml:space="preserve">Practice – </w:t>
            </w:r>
            <w:r w:rsidR="00873E39">
              <w:rPr>
                <w:rFonts w:ascii="Times" w:hAnsi="Times"/>
                <w:sz w:val="22"/>
              </w:rPr>
              <w:t>Semifinal 1</w:t>
            </w:r>
            <w:r w:rsidRPr="00CB2292">
              <w:rPr>
                <w:rFonts w:ascii="Times" w:hAnsi="Times"/>
                <w:sz w:val="22"/>
              </w:rPr>
              <w:t xml:space="preserve"> Visitor </w:t>
            </w:r>
            <w:r w:rsidRPr="00CB2292">
              <w:rPr>
                <w:rFonts w:ascii="Times" w:hAnsi="Times"/>
                <w:i/>
                <w:sz w:val="22"/>
              </w:rPr>
              <w:t>(</w:t>
            </w:r>
            <w:r w:rsidR="00E71D56" w:rsidRPr="00E71D56">
              <w:rPr>
                <w:rFonts w:ascii="Times" w:hAnsi="Times"/>
                <w:i/>
                <w:sz w:val="22"/>
                <w:highlight w:val="yellow"/>
              </w:rPr>
              <w:t>Team</w:t>
            </w:r>
            <w:r w:rsidRPr="00CB2292">
              <w:rPr>
                <w:rFonts w:ascii="Times" w:hAnsi="Times"/>
                <w:i/>
                <w:sz w:val="22"/>
              </w:rPr>
              <w:t>)</w:t>
            </w:r>
            <w:r w:rsidRPr="00CB2292">
              <w:rPr>
                <w:rFonts w:ascii="Times" w:hAnsi="Times"/>
                <w:sz w:val="22"/>
              </w:rPr>
              <w:t xml:space="preserve"> (</w:t>
            </w:r>
            <w:r w:rsidR="00203827" w:rsidRPr="00E43FD9">
              <w:rPr>
                <w:rFonts w:ascii="Times" w:hAnsi="Times"/>
                <w:sz w:val="22"/>
              </w:rPr>
              <w:t>closed</w:t>
            </w:r>
            <w:r w:rsidRPr="00CB2292">
              <w:rPr>
                <w:rFonts w:ascii="Times" w:hAnsi="Times"/>
                <w:sz w:val="22"/>
              </w:rPr>
              <w:t>)</w:t>
            </w:r>
          </w:p>
        </w:tc>
        <w:tc>
          <w:tcPr>
            <w:tcW w:w="2700" w:type="dxa"/>
            <w:tcBorders>
              <w:top w:val="single" w:sz="6" w:space="0" w:color="auto"/>
              <w:left w:val="single" w:sz="6" w:space="0" w:color="auto"/>
              <w:bottom w:val="single" w:sz="6" w:space="0" w:color="auto"/>
              <w:right w:val="single" w:sz="6" w:space="0" w:color="auto"/>
            </w:tcBorders>
          </w:tcPr>
          <w:p w14:paraId="5D374116" w14:textId="77777777" w:rsidR="009E3B25" w:rsidRPr="004631E8" w:rsidRDefault="009E3B25" w:rsidP="009E3B25">
            <w:pPr>
              <w:spacing w:before="240" w:line="240" w:lineRule="atLeast"/>
              <w:jc w:val="center"/>
              <w:rPr>
                <w:rFonts w:ascii="Times" w:hAnsi="Times"/>
                <w:sz w:val="22"/>
                <w:szCs w:val="22"/>
                <w:highlight w:val="yellow"/>
              </w:rPr>
            </w:pPr>
          </w:p>
        </w:tc>
      </w:tr>
      <w:tr w:rsidR="00CB2292" w:rsidRPr="004631E8" w14:paraId="354D56A2"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53738E2F" w14:textId="77777777" w:rsidR="00CB2292" w:rsidRPr="00CB2292" w:rsidRDefault="00F36736" w:rsidP="00CB2292">
            <w:pPr>
              <w:spacing w:before="240" w:line="240" w:lineRule="atLeast"/>
              <w:jc w:val="center"/>
              <w:rPr>
                <w:rFonts w:ascii="Times" w:hAnsi="Times"/>
                <w:sz w:val="22"/>
              </w:rPr>
            </w:pPr>
            <w:r>
              <w:rPr>
                <w:rFonts w:ascii="Times" w:hAnsi="Times"/>
                <w:sz w:val="22"/>
              </w:rPr>
              <w:t>9:55-10:55</w:t>
            </w:r>
            <w:r w:rsidR="00CB2292" w:rsidRPr="00CB2292">
              <w:rPr>
                <w:rFonts w:ascii="Times" w:hAnsi="Times"/>
                <w:sz w:val="22"/>
              </w:rPr>
              <w:t xml:space="preserve"> a.m.</w:t>
            </w:r>
          </w:p>
        </w:tc>
        <w:tc>
          <w:tcPr>
            <w:tcW w:w="5040" w:type="dxa"/>
            <w:tcBorders>
              <w:top w:val="single" w:sz="6" w:space="0" w:color="auto"/>
              <w:left w:val="single" w:sz="6" w:space="0" w:color="auto"/>
              <w:bottom w:val="single" w:sz="6" w:space="0" w:color="auto"/>
              <w:right w:val="single" w:sz="6" w:space="0" w:color="auto"/>
            </w:tcBorders>
          </w:tcPr>
          <w:p w14:paraId="13227C91" w14:textId="77777777" w:rsidR="00CB2292" w:rsidRPr="00CB2292" w:rsidRDefault="00CB2292" w:rsidP="00CB2292">
            <w:pPr>
              <w:jc w:val="center"/>
              <w:rPr>
                <w:rFonts w:ascii="Times" w:hAnsi="Times"/>
                <w:sz w:val="22"/>
              </w:rPr>
            </w:pPr>
          </w:p>
          <w:p w14:paraId="2D1171D6" w14:textId="77777777" w:rsidR="00CB2292" w:rsidRPr="00CB2292" w:rsidRDefault="00CB2292" w:rsidP="00CB2292">
            <w:pPr>
              <w:jc w:val="center"/>
            </w:pPr>
            <w:r w:rsidRPr="00CB2292">
              <w:rPr>
                <w:rFonts w:ascii="Times" w:hAnsi="Times"/>
                <w:sz w:val="22"/>
              </w:rPr>
              <w:t xml:space="preserve">Practice – </w:t>
            </w:r>
            <w:r w:rsidR="00873E39">
              <w:rPr>
                <w:rFonts w:ascii="Times" w:hAnsi="Times"/>
                <w:sz w:val="22"/>
              </w:rPr>
              <w:t>Semifinal 1</w:t>
            </w:r>
            <w:r w:rsidRPr="00CB2292">
              <w:rPr>
                <w:rFonts w:ascii="Times" w:hAnsi="Times"/>
                <w:sz w:val="22"/>
              </w:rPr>
              <w:t xml:space="preserve"> Home </w:t>
            </w:r>
            <w:r w:rsidRPr="00CB2292">
              <w:rPr>
                <w:rFonts w:ascii="Times" w:hAnsi="Times"/>
                <w:i/>
                <w:sz w:val="22"/>
              </w:rPr>
              <w:t>(</w:t>
            </w:r>
            <w:r w:rsidR="00E71D56" w:rsidRPr="00E71D56">
              <w:rPr>
                <w:rFonts w:ascii="Times" w:hAnsi="Times"/>
                <w:i/>
                <w:sz w:val="22"/>
                <w:highlight w:val="yellow"/>
              </w:rPr>
              <w:t>Team</w:t>
            </w:r>
            <w:r w:rsidRPr="00CB2292">
              <w:rPr>
                <w:rFonts w:ascii="Times" w:hAnsi="Times"/>
                <w:i/>
                <w:sz w:val="22"/>
              </w:rPr>
              <w:t>)</w:t>
            </w:r>
            <w:r w:rsidRPr="00CB2292">
              <w:rPr>
                <w:rFonts w:ascii="Times" w:hAnsi="Times"/>
                <w:sz w:val="22"/>
              </w:rPr>
              <w:t xml:space="preserve"> (</w:t>
            </w:r>
            <w:r w:rsidR="00203827" w:rsidRPr="00E43FD9">
              <w:rPr>
                <w:rFonts w:ascii="Times" w:hAnsi="Times"/>
                <w:sz w:val="22"/>
              </w:rPr>
              <w:t>closed</w:t>
            </w:r>
            <w:r w:rsidRPr="00CB2292">
              <w:rPr>
                <w:rFonts w:ascii="Times" w:hAnsi="Times"/>
                <w:sz w:val="22"/>
              </w:rPr>
              <w:t>)</w:t>
            </w:r>
          </w:p>
        </w:tc>
        <w:tc>
          <w:tcPr>
            <w:tcW w:w="2700" w:type="dxa"/>
            <w:tcBorders>
              <w:top w:val="single" w:sz="6" w:space="0" w:color="auto"/>
              <w:left w:val="single" w:sz="6" w:space="0" w:color="auto"/>
              <w:bottom w:val="single" w:sz="6" w:space="0" w:color="auto"/>
              <w:right w:val="single" w:sz="6" w:space="0" w:color="auto"/>
            </w:tcBorders>
          </w:tcPr>
          <w:p w14:paraId="1148EA33" w14:textId="77777777" w:rsidR="00CB2292" w:rsidRPr="004631E8" w:rsidRDefault="00CB2292" w:rsidP="00CB2292">
            <w:pPr>
              <w:spacing w:before="240" w:line="240" w:lineRule="atLeast"/>
              <w:jc w:val="center"/>
              <w:rPr>
                <w:rFonts w:ascii="Times" w:hAnsi="Times"/>
                <w:sz w:val="22"/>
                <w:highlight w:val="yellow"/>
              </w:rPr>
            </w:pPr>
          </w:p>
        </w:tc>
      </w:tr>
      <w:tr w:rsidR="00CB2292" w:rsidRPr="004631E8" w14:paraId="720B54E8"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73014FDA" w14:textId="77777777" w:rsidR="00CB2292" w:rsidRPr="00CB2292" w:rsidRDefault="00CB2292" w:rsidP="00CB2292">
            <w:pPr>
              <w:spacing w:before="240" w:line="240" w:lineRule="atLeast"/>
              <w:jc w:val="center"/>
              <w:rPr>
                <w:rFonts w:ascii="Times" w:hAnsi="Times"/>
                <w:sz w:val="22"/>
                <w:szCs w:val="22"/>
              </w:rPr>
            </w:pPr>
            <w:r w:rsidRPr="00CB2292">
              <w:rPr>
                <w:rFonts w:ascii="Times" w:hAnsi="Times"/>
                <w:sz w:val="22"/>
                <w:szCs w:val="22"/>
              </w:rPr>
              <w:t>11:</w:t>
            </w:r>
            <w:r w:rsidR="00F36736">
              <w:rPr>
                <w:rFonts w:ascii="Times" w:hAnsi="Times"/>
                <w:sz w:val="22"/>
                <w:szCs w:val="22"/>
              </w:rPr>
              <w:t>0</w:t>
            </w:r>
            <w:r w:rsidRPr="00CB2292">
              <w:rPr>
                <w:rFonts w:ascii="Times" w:hAnsi="Times"/>
                <w:sz w:val="22"/>
                <w:szCs w:val="22"/>
              </w:rPr>
              <w:t>5 a.m.-12:</w:t>
            </w:r>
            <w:r w:rsidR="00F36736">
              <w:rPr>
                <w:rFonts w:ascii="Times" w:hAnsi="Times"/>
                <w:sz w:val="22"/>
                <w:szCs w:val="22"/>
              </w:rPr>
              <w:t>0</w:t>
            </w:r>
            <w:r w:rsidRPr="00CB2292">
              <w:rPr>
                <w:rFonts w:ascii="Times" w:hAnsi="Times"/>
                <w:sz w:val="22"/>
                <w:szCs w:val="22"/>
              </w:rPr>
              <w:t>5 p.m.</w:t>
            </w:r>
          </w:p>
        </w:tc>
        <w:tc>
          <w:tcPr>
            <w:tcW w:w="5040" w:type="dxa"/>
            <w:tcBorders>
              <w:top w:val="single" w:sz="6" w:space="0" w:color="auto"/>
              <w:left w:val="single" w:sz="6" w:space="0" w:color="auto"/>
              <w:bottom w:val="single" w:sz="6" w:space="0" w:color="auto"/>
              <w:right w:val="single" w:sz="6" w:space="0" w:color="auto"/>
            </w:tcBorders>
          </w:tcPr>
          <w:p w14:paraId="14615795" w14:textId="77777777" w:rsidR="00CB2292" w:rsidRPr="004631E8" w:rsidRDefault="00CB2292" w:rsidP="00CB2292">
            <w:pPr>
              <w:spacing w:before="240" w:line="240" w:lineRule="atLeast"/>
              <w:jc w:val="center"/>
              <w:rPr>
                <w:rFonts w:ascii="Times" w:hAnsi="Times"/>
                <w:sz w:val="22"/>
                <w:highlight w:val="yellow"/>
              </w:rPr>
            </w:pPr>
            <w:r w:rsidRPr="00E43FD9">
              <w:rPr>
                <w:rFonts w:ascii="Times" w:hAnsi="Times"/>
                <w:sz w:val="22"/>
              </w:rPr>
              <w:t xml:space="preserve">Practice – </w:t>
            </w:r>
            <w:r w:rsidR="00873E39">
              <w:rPr>
                <w:rFonts w:ascii="Times" w:hAnsi="Times"/>
                <w:sz w:val="22"/>
              </w:rPr>
              <w:t xml:space="preserve">Semifinal </w:t>
            </w:r>
            <w:r w:rsidRPr="00E43FD9">
              <w:rPr>
                <w:rFonts w:ascii="Times" w:hAnsi="Times"/>
                <w:sz w:val="22"/>
              </w:rPr>
              <w:t>2 Visitor (</w:t>
            </w:r>
            <w:r w:rsidR="00E71D56" w:rsidRPr="00E71D56">
              <w:rPr>
                <w:rFonts w:ascii="Times" w:hAnsi="Times"/>
                <w:i/>
                <w:sz w:val="22"/>
                <w:highlight w:val="yellow"/>
              </w:rPr>
              <w:t>Team</w:t>
            </w:r>
            <w:r w:rsidRPr="00E43FD9">
              <w:rPr>
                <w:rFonts w:ascii="Times" w:hAnsi="Times"/>
                <w:i/>
                <w:sz w:val="22"/>
              </w:rPr>
              <w:t>)</w:t>
            </w:r>
            <w:r w:rsidRPr="00E43FD9">
              <w:rPr>
                <w:rFonts w:ascii="Times" w:hAnsi="Times"/>
                <w:sz w:val="22"/>
              </w:rPr>
              <w:t xml:space="preserve"> (</w:t>
            </w:r>
            <w:r w:rsidR="00203827" w:rsidRPr="00E43FD9">
              <w:rPr>
                <w:rFonts w:ascii="Times" w:hAnsi="Times"/>
                <w:sz w:val="22"/>
              </w:rPr>
              <w:t>closed</w:t>
            </w:r>
            <w:r w:rsidRPr="00E43FD9">
              <w:rPr>
                <w:rFonts w:ascii="Times" w:hAnsi="Times"/>
                <w:sz w:val="22"/>
              </w:rPr>
              <w:t>)</w:t>
            </w:r>
          </w:p>
        </w:tc>
        <w:tc>
          <w:tcPr>
            <w:tcW w:w="2700" w:type="dxa"/>
            <w:tcBorders>
              <w:top w:val="single" w:sz="6" w:space="0" w:color="auto"/>
              <w:left w:val="single" w:sz="6" w:space="0" w:color="auto"/>
              <w:bottom w:val="single" w:sz="6" w:space="0" w:color="auto"/>
              <w:right w:val="single" w:sz="6" w:space="0" w:color="auto"/>
            </w:tcBorders>
          </w:tcPr>
          <w:p w14:paraId="7569AC7E" w14:textId="77777777" w:rsidR="00CB2292" w:rsidRPr="004631E8" w:rsidRDefault="00CB2292" w:rsidP="00CB2292">
            <w:pPr>
              <w:spacing w:before="240" w:line="240" w:lineRule="atLeast"/>
              <w:jc w:val="center"/>
              <w:rPr>
                <w:rFonts w:ascii="Times" w:hAnsi="Times"/>
                <w:sz w:val="22"/>
                <w:szCs w:val="22"/>
                <w:highlight w:val="yellow"/>
              </w:rPr>
            </w:pPr>
          </w:p>
        </w:tc>
      </w:tr>
      <w:tr w:rsidR="00CB2292" w:rsidRPr="004631E8" w14:paraId="7D09ECC8"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37C5414B" w14:textId="77777777" w:rsidR="00CB2292" w:rsidRPr="00CB2292" w:rsidRDefault="00CB2292" w:rsidP="00CB2292">
            <w:pPr>
              <w:spacing w:before="240" w:line="240" w:lineRule="atLeast"/>
              <w:jc w:val="center"/>
              <w:rPr>
                <w:rFonts w:ascii="Times" w:hAnsi="Times"/>
                <w:sz w:val="22"/>
              </w:rPr>
            </w:pPr>
            <w:r w:rsidRPr="00CB2292">
              <w:rPr>
                <w:rFonts w:ascii="Times" w:hAnsi="Times"/>
                <w:sz w:val="22"/>
              </w:rPr>
              <w:t>12:</w:t>
            </w:r>
            <w:r w:rsidR="00F36736">
              <w:rPr>
                <w:rFonts w:ascii="Times" w:hAnsi="Times"/>
                <w:sz w:val="22"/>
              </w:rPr>
              <w:t>15</w:t>
            </w:r>
            <w:r w:rsidRPr="00CB2292">
              <w:rPr>
                <w:rFonts w:ascii="Times" w:hAnsi="Times"/>
                <w:sz w:val="22"/>
              </w:rPr>
              <w:t>-1:</w:t>
            </w:r>
            <w:r w:rsidR="00F36736">
              <w:rPr>
                <w:rFonts w:ascii="Times" w:hAnsi="Times"/>
                <w:sz w:val="22"/>
              </w:rPr>
              <w:t>15</w:t>
            </w:r>
            <w:r w:rsidRPr="00CB2292">
              <w:rPr>
                <w:rFonts w:ascii="Times" w:hAnsi="Times"/>
                <w:sz w:val="22"/>
              </w:rPr>
              <w:t xml:space="preserve"> p.m.</w:t>
            </w:r>
          </w:p>
        </w:tc>
        <w:tc>
          <w:tcPr>
            <w:tcW w:w="5040" w:type="dxa"/>
            <w:tcBorders>
              <w:top w:val="single" w:sz="6" w:space="0" w:color="auto"/>
              <w:left w:val="single" w:sz="6" w:space="0" w:color="auto"/>
              <w:bottom w:val="single" w:sz="6" w:space="0" w:color="auto"/>
              <w:right w:val="single" w:sz="6" w:space="0" w:color="auto"/>
            </w:tcBorders>
          </w:tcPr>
          <w:p w14:paraId="25669B36" w14:textId="77777777" w:rsidR="00CB2292" w:rsidRPr="004631E8" w:rsidRDefault="00CB2292" w:rsidP="00CB2292">
            <w:pPr>
              <w:jc w:val="center"/>
              <w:rPr>
                <w:rFonts w:ascii="Times" w:hAnsi="Times"/>
                <w:sz w:val="22"/>
                <w:highlight w:val="yellow"/>
              </w:rPr>
            </w:pPr>
          </w:p>
          <w:p w14:paraId="6C5D2C99" w14:textId="77777777" w:rsidR="00CB2292" w:rsidRPr="004631E8" w:rsidRDefault="00CB2292" w:rsidP="00CB2292">
            <w:pPr>
              <w:jc w:val="center"/>
              <w:rPr>
                <w:highlight w:val="yellow"/>
              </w:rPr>
            </w:pPr>
            <w:r w:rsidRPr="00E43FD9">
              <w:rPr>
                <w:rFonts w:ascii="Times" w:hAnsi="Times"/>
                <w:sz w:val="22"/>
              </w:rPr>
              <w:t xml:space="preserve">Practice – </w:t>
            </w:r>
            <w:r w:rsidR="00873E39">
              <w:rPr>
                <w:rFonts w:ascii="Times" w:hAnsi="Times"/>
                <w:sz w:val="22"/>
              </w:rPr>
              <w:t xml:space="preserve">Semifinal </w:t>
            </w:r>
            <w:r w:rsidRPr="00E43FD9">
              <w:rPr>
                <w:rFonts w:ascii="Times" w:hAnsi="Times"/>
                <w:sz w:val="22"/>
              </w:rPr>
              <w:t xml:space="preserve">2 Home </w:t>
            </w:r>
            <w:r w:rsidRPr="000A5427">
              <w:rPr>
                <w:rFonts w:ascii="Times" w:hAnsi="Times"/>
                <w:i/>
                <w:sz w:val="22"/>
              </w:rPr>
              <w:t>(</w:t>
            </w:r>
            <w:r w:rsidR="00E71D56" w:rsidRPr="00E71D56">
              <w:rPr>
                <w:rFonts w:ascii="Times" w:hAnsi="Times"/>
                <w:i/>
                <w:sz w:val="22"/>
                <w:highlight w:val="yellow"/>
              </w:rPr>
              <w:t>Team</w:t>
            </w:r>
            <w:r w:rsidRPr="000A5427">
              <w:rPr>
                <w:rFonts w:ascii="Times" w:hAnsi="Times"/>
                <w:i/>
                <w:sz w:val="22"/>
              </w:rPr>
              <w:t>)</w:t>
            </w:r>
            <w:r w:rsidRPr="000A5427">
              <w:rPr>
                <w:rFonts w:ascii="Times" w:hAnsi="Times"/>
                <w:sz w:val="22"/>
              </w:rPr>
              <w:t xml:space="preserve"> (</w:t>
            </w:r>
            <w:r w:rsidR="00203827" w:rsidRPr="00E43FD9">
              <w:rPr>
                <w:rFonts w:ascii="Times" w:hAnsi="Times"/>
                <w:sz w:val="22"/>
              </w:rPr>
              <w:t>closed</w:t>
            </w:r>
            <w:r w:rsidRPr="00E43FD9">
              <w:rPr>
                <w:rFonts w:ascii="Times" w:hAnsi="Times"/>
                <w:sz w:val="22"/>
              </w:rPr>
              <w:t>)</w:t>
            </w:r>
          </w:p>
        </w:tc>
        <w:tc>
          <w:tcPr>
            <w:tcW w:w="2700" w:type="dxa"/>
            <w:tcBorders>
              <w:top w:val="single" w:sz="6" w:space="0" w:color="auto"/>
              <w:left w:val="single" w:sz="6" w:space="0" w:color="auto"/>
              <w:bottom w:val="single" w:sz="6" w:space="0" w:color="auto"/>
              <w:right w:val="single" w:sz="6" w:space="0" w:color="auto"/>
            </w:tcBorders>
          </w:tcPr>
          <w:p w14:paraId="4D84DC72" w14:textId="77777777" w:rsidR="00CB2292" w:rsidRPr="004631E8" w:rsidRDefault="00CB2292" w:rsidP="00CB2292">
            <w:pPr>
              <w:spacing w:before="240" w:line="240" w:lineRule="atLeast"/>
              <w:jc w:val="center"/>
              <w:rPr>
                <w:rFonts w:ascii="Times" w:hAnsi="Times"/>
                <w:sz w:val="22"/>
                <w:highlight w:val="yellow"/>
              </w:rPr>
            </w:pPr>
          </w:p>
        </w:tc>
      </w:tr>
      <w:tr w:rsidR="00CB2292" w:rsidRPr="004631E8" w14:paraId="5C3C5DA6"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00CDC007" w14:textId="77777777" w:rsidR="00CB2292" w:rsidRPr="00CB2292" w:rsidRDefault="00CB2292" w:rsidP="00CB2292">
            <w:pPr>
              <w:spacing w:before="240" w:line="240" w:lineRule="atLeast"/>
              <w:jc w:val="center"/>
              <w:rPr>
                <w:rFonts w:ascii="Times" w:hAnsi="Times"/>
                <w:sz w:val="22"/>
              </w:rPr>
            </w:pPr>
            <w:r w:rsidRPr="00CB2292">
              <w:rPr>
                <w:rFonts w:ascii="Times" w:hAnsi="Times"/>
                <w:sz w:val="22"/>
              </w:rPr>
              <w:t>1:</w:t>
            </w:r>
            <w:r w:rsidR="00F36736">
              <w:rPr>
                <w:rFonts w:ascii="Times" w:hAnsi="Times"/>
                <w:sz w:val="22"/>
              </w:rPr>
              <w:t>15</w:t>
            </w:r>
            <w:r w:rsidRPr="00CB2292">
              <w:rPr>
                <w:rFonts w:ascii="Times" w:hAnsi="Times"/>
                <w:sz w:val="22"/>
              </w:rPr>
              <w:t xml:space="preserve"> p.m.</w:t>
            </w:r>
          </w:p>
        </w:tc>
        <w:tc>
          <w:tcPr>
            <w:tcW w:w="5040" w:type="dxa"/>
            <w:tcBorders>
              <w:top w:val="single" w:sz="6" w:space="0" w:color="auto"/>
              <w:left w:val="single" w:sz="6" w:space="0" w:color="auto"/>
              <w:bottom w:val="single" w:sz="6" w:space="0" w:color="auto"/>
              <w:right w:val="single" w:sz="6" w:space="0" w:color="auto"/>
            </w:tcBorders>
          </w:tcPr>
          <w:p w14:paraId="704C7A52" w14:textId="77777777" w:rsidR="00CB2292" w:rsidRPr="00E43FD9" w:rsidRDefault="00CB2292" w:rsidP="00CB2292">
            <w:pPr>
              <w:spacing w:before="240" w:line="240" w:lineRule="atLeast"/>
              <w:jc w:val="center"/>
              <w:rPr>
                <w:rFonts w:ascii="Times" w:hAnsi="Times"/>
                <w:sz w:val="22"/>
              </w:rPr>
            </w:pPr>
            <w:r w:rsidRPr="00E43FD9">
              <w:rPr>
                <w:rFonts w:ascii="Times" w:hAnsi="Times"/>
                <w:sz w:val="22"/>
              </w:rPr>
              <w:t>Facility cleared for game preparation</w:t>
            </w:r>
          </w:p>
        </w:tc>
        <w:tc>
          <w:tcPr>
            <w:tcW w:w="2700" w:type="dxa"/>
            <w:tcBorders>
              <w:top w:val="single" w:sz="6" w:space="0" w:color="auto"/>
              <w:left w:val="single" w:sz="6" w:space="0" w:color="auto"/>
              <w:bottom w:val="single" w:sz="6" w:space="0" w:color="auto"/>
              <w:right w:val="single" w:sz="6" w:space="0" w:color="auto"/>
            </w:tcBorders>
          </w:tcPr>
          <w:p w14:paraId="40FD9B52" w14:textId="77777777" w:rsidR="00CB2292" w:rsidRPr="004631E8" w:rsidRDefault="00CB2292" w:rsidP="00CB2292">
            <w:pPr>
              <w:spacing w:before="240" w:line="240" w:lineRule="atLeast"/>
              <w:jc w:val="center"/>
              <w:rPr>
                <w:rFonts w:ascii="Times" w:hAnsi="Times"/>
                <w:sz w:val="22"/>
                <w:highlight w:val="yellow"/>
              </w:rPr>
            </w:pPr>
          </w:p>
        </w:tc>
      </w:tr>
      <w:tr w:rsidR="00CB2292" w:rsidRPr="004631E8" w14:paraId="3C811BD2"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12E18060" w14:textId="77777777" w:rsidR="00CB2292" w:rsidRPr="00CB2292" w:rsidRDefault="00CB2292" w:rsidP="00CB2292">
            <w:pPr>
              <w:spacing w:before="240" w:line="240" w:lineRule="atLeast"/>
              <w:jc w:val="center"/>
              <w:rPr>
                <w:rFonts w:ascii="Times" w:hAnsi="Times"/>
                <w:sz w:val="22"/>
              </w:rPr>
            </w:pPr>
            <w:r w:rsidRPr="00CB2292">
              <w:rPr>
                <w:rFonts w:ascii="Times" w:hAnsi="Times"/>
                <w:sz w:val="22"/>
              </w:rPr>
              <w:t>1:30 p.m.</w:t>
            </w:r>
          </w:p>
        </w:tc>
        <w:tc>
          <w:tcPr>
            <w:tcW w:w="5040" w:type="dxa"/>
            <w:tcBorders>
              <w:top w:val="single" w:sz="6" w:space="0" w:color="auto"/>
              <w:left w:val="single" w:sz="6" w:space="0" w:color="auto"/>
              <w:bottom w:val="single" w:sz="6" w:space="0" w:color="auto"/>
              <w:right w:val="single" w:sz="6" w:space="0" w:color="auto"/>
            </w:tcBorders>
          </w:tcPr>
          <w:p w14:paraId="700698E5" w14:textId="77777777" w:rsidR="00CB2292" w:rsidRPr="00E43FD9" w:rsidRDefault="00CB2292" w:rsidP="00CB2292">
            <w:pPr>
              <w:spacing w:before="240" w:line="240" w:lineRule="atLeast"/>
              <w:jc w:val="center"/>
              <w:rPr>
                <w:rFonts w:ascii="Times" w:hAnsi="Times"/>
                <w:sz w:val="22"/>
              </w:rPr>
            </w:pPr>
            <w:r w:rsidRPr="00E43FD9">
              <w:rPr>
                <w:rFonts w:ascii="Times" w:hAnsi="Times"/>
                <w:sz w:val="22"/>
              </w:rPr>
              <w:t>Officials Meeting</w:t>
            </w:r>
          </w:p>
        </w:tc>
        <w:tc>
          <w:tcPr>
            <w:tcW w:w="2700" w:type="dxa"/>
            <w:tcBorders>
              <w:top w:val="single" w:sz="6" w:space="0" w:color="auto"/>
              <w:left w:val="single" w:sz="6" w:space="0" w:color="auto"/>
              <w:bottom w:val="single" w:sz="6" w:space="0" w:color="auto"/>
              <w:right w:val="single" w:sz="6" w:space="0" w:color="auto"/>
            </w:tcBorders>
          </w:tcPr>
          <w:p w14:paraId="482487F8" w14:textId="77777777" w:rsidR="00CB2292" w:rsidRPr="004631E8" w:rsidRDefault="00CB2292" w:rsidP="00CB2292">
            <w:pPr>
              <w:spacing w:before="240" w:line="240" w:lineRule="atLeast"/>
              <w:jc w:val="center"/>
              <w:rPr>
                <w:rFonts w:ascii="Times" w:hAnsi="Times"/>
                <w:sz w:val="22"/>
                <w:highlight w:val="yellow"/>
              </w:rPr>
            </w:pPr>
          </w:p>
        </w:tc>
      </w:tr>
      <w:tr w:rsidR="009E3B25" w:rsidRPr="004631E8" w14:paraId="24245C4A"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40152241" w14:textId="77777777" w:rsidR="009E3B25" w:rsidRPr="00E43FD9" w:rsidRDefault="00CB2292" w:rsidP="009E3B25">
            <w:pPr>
              <w:spacing w:before="240" w:line="240" w:lineRule="atLeast"/>
              <w:jc w:val="center"/>
              <w:rPr>
                <w:rFonts w:ascii="Times" w:hAnsi="Times"/>
                <w:sz w:val="22"/>
              </w:rPr>
            </w:pPr>
            <w:r>
              <w:rPr>
                <w:rFonts w:ascii="Times" w:hAnsi="Times"/>
                <w:sz w:val="22"/>
              </w:rPr>
              <w:t>3</w:t>
            </w:r>
            <w:r w:rsidR="009E3B25" w:rsidRPr="00E43FD9">
              <w:rPr>
                <w:rFonts w:ascii="Times" w:hAnsi="Times"/>
                <w:sz w:val="22"/>
              </w:rPr>
              <w:t xml:space="preserve"> p.m.</w:t>
            </w:r>
          </w:p>
        </w:tc>
        <w:tc>
          <w:tcPr>
            <w:tcW w:w="5040" w:type="dxa"/>
            <w:tcBorders>
              <w:top w:val="single" w:sz="6" w:space="0" w:color="auto"/>
              <w:left w:val="single" w:sz="6" w:space="0" w:color="auto"/>
              <w:bottom w:val="single" w:sz="6" w:space="0" w:color="auto"/>
              <w:right w:val="single" w:sz="6" w:space="0" w:color="auto"/>
            </w:tcBorders>
          </w:tcPr>
          <w:p w14:paraId="05CFDEB9" w14:textId="77777777" w:rsidR="009E3B25" w:rsidRPr="000A5427" w:rsidRDefault="009E3B25" w:rsidP="006559CE">
            <w:pPr>
              <w:spacing w:before="240" w:line="240" w:lineRule="atLeast"/>
              <w:jc w:val="center"/>
              <w:rPr>
                <w:rFonts w:ascii="Times" w:hAnsi="Times"/>
                <w:sz w:val="22"/>
              </w:rPr>
            </w:pPr>
            <w:r w:rsidRPr="000A5427">
              <w:rPr>
                <w:rFonts w:ascii="Times" w:hAnsi="Times"/>
                <w:sz w:val="22"/>
              </w:rPr>
              <w:t>Semifinal 1: (</w:t>
            </w:r>
            <w:r w:rsidR="00E71D56" w:rsidRPr="00E71D56">
              <w:rPr>
                <w:rFonts w:ascii="Times" w:hAnsi="Times"/>
                <w:i/>
                <w:sz w:val="22"/>
                <w:highlight w:val="yellow"/>
              </w:rPr>
              <w:t>Team</w:t>
            </w:r>
            <w:r w:rsidRPr="00E71D56">
              <w:rPr>
                <w:rFonts w:ascii="Times" w:hAnsi="Times"/>
                <w:i/>
                <w:sz w:val="22"/>
                <w:highlight w:val="yellow"/>
              </w:rPr>
              <w:t xml:space="preserve"> </w:t>
            </w:r>
            <w:r w:rsidRPr="000A5427">
              <w:rPr>
                <w:rFonts w:ascii="Times" w:hAnsi="Times"/>
                <w:i/>
                <w:sz w:val="22"/>
              </w:rPr>
              <w:t xml:space="preserve">vs. </w:t>
            </w:r>
            <w:r w:rsidR="00E71D56" w:rsidRPr="00E71D56">
              <w:rPr>
                <w:rFonts w:ascii="Times" w:hAnsi="Times"/>
                <w:i/>
                <w:sz w:val="22"/>
                <w:highlight w:val="yellow"/>
              </w:rPr>
              <w:t>Team</w:t>
            </w:r>
            <w:r w:rsidRPr="000A5427">
              <w:rPr>
                <w:rFonts w:ascii="Times" w:hAnsi="Times"/>
                <w:sz w:val="22"/>
              </w:rPr>
              <w:t xml:space="preserve">) </w:t>
            </w:r>
          </w:p>
        </w:tc>
        <w:tc>
          <w:tcPr>
            <w:tcW w:w="2700" w:type="dxa"/>
            <w:tcBorders>
              <w:top w:val="single" w:sz="6" w:space="0" w:color="auto"/>
              <w:left w:val="single" w:sz="6" w:space="0" w:color="auto"/>
              <w:bottom w:val="single" w:sz="6" w:space="0" w:color="auto"/>
              <w:right w:val="single" w:sz="6" w:space="0" w:color="auto"/>
            </w:tcBorders>
          </w:tcPr>
          <w:p w14:paraId="12A02126" w14:textId="77777777" w:rsidR="009E3B25" w:rsidRPr="004631E8" w:rsidRDefault="009E3B25" w:rsidP="009E3B25">
            <w:pPr>
              <w:spacing w:before="240" w:line="240" w:lineRule="atLeast"/>
              <w:jc w:val="center"/>
              <w:rPr>
                <w:rFonts w:ascii="Times" w:hAnsi="Times"/>
                <w:sz w:val="22"/>
                <w:highlight w:val="yellow"/>
              </w:rPr>
            </w:pPr>
          </w:p>
        </w:tc>
      </w:tr>
      <w:tr w:rsidR="009E3B25" w:rsidRPr="004631E8" w14:paraId="605035F5"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21F5402D"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 xml:space="preserve">Immediately following </w:t>
            </w:r>
          </w:p>
        </w:tc>
        <w:tc>
          <w:tcPr>
            <w:tcW w:w="5040" w:type="dxa"/>
            <w:tcBorders>
              <w:top w:val="single" w:sz="6" w:space="0" w:color="auto"/>
              <w:left w:val="single" w:sz="6" w:space="0" w:color="auto"/>
              <w:bottom w:val="single" w:sz="6" w:space="0" w:color="auto"/>
              <w:right w:val="single" w:sz="6" w:space="0" w:color="auto"/>
            </w:tcBorders>
          </w:tcPr>
          <w:p w14:paraId="58ABC827" w14:textId="77777777" w:rsidR="009E3B25" w:rsidRPr="004631E8" w:rsidRDefault="009E3B25" w:rsidP="009E3B25">
            <w:pPr>
              <w:spacing w:before="240" w:line="240" w:lineRule="atLeast"/>
              <w:jc w:val="center"/>
              <w:rPr>
                <w:rFonts w:ascii="Times" w:hAnsi="Times"/>
                <w:sz w:val="22"/>
                <w:highlight w:val="yellow"/>
              </w:rPr>
            </w:pPr>
            <w:r w:rsidRPr="00E43FD9">
              <w:rPr>
                <w:rFonts w:ascii="Times" w:hAnsi="Times"/>
                <w:sz w:val="22"/>
              </w:rPr>
              <w:t>Post-game Interviews</w:t>
            </w:r>
          </w:p>
        </w:tc>
        <w:tc>
          <w:tcPr>
            <w:tcW w:w="2700" w:type="dxa"/>
            <w:tcBorders>
              <w:top w:val="single" w:sz="6" w:space="0" w:color="auto"/>
              <w:left w:val="single" w:sz="6" w:space="0" w:color="auto"/>
              <w:bottom w:val="single" w:sz="6" w:space="0" w:color="auto"/>
              <w:right w:val="single" w:sz="6" w:space="0" w:color="auto"/>
            </w:tcBorders>
          </w:tcPr>
          <w:p w14:paraId="512A56C9" w14:textId="77777777" w:rsidR="009E3B25" w:rsidRPr="004631E8" w:rsidRDefault="009E3B25" w:rsidP="009E3B25">
            <w:pPr>
              <w:spacing w:before="240" w:line="240" w:lineRule="atLeast"/>
              <w:jc w:val="center"/>
              <w:rPr>
                <w:rFonts w:ascii="Times" w:hAnsi="Times"/>
                <w:sz w:val="22"/>
                <w:highlight w:val="yellow"/>
              </w:rPr>
            </w:pPr>
          </w:p>
        </w:tc>
      </w:tr>
      <w:tr w:rsidR="009E3B25" w:rsidRPr="004631E8" w14:paraId="21D99245"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0032E926"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7 p.m.</w:t>
            </w:r>
          </w:p>
        </w:tc>
        <w:tc>
          <w:tcPr>
            <w:tcW w:w="5040" w:type="dxa"/>
            <w:tcBorders>
              <w:top w:val="single" w:sz="6" w:space="0" w:color="auto"/>
              <w:left w:val="single" w:sz="6" w:space="0" w:color="auto"/>
              <w:bottom w:val="single" w:sz="6" w:space="0" w:color="auto"/>
              <w:right w:val="single" w:sz="6" w:space="0" w:color="auto"/>
            </w:tcBorders>
          </w:tcPr>
          <w:p w14:paraId="3C2714EC" w14:textId="77777777" w:rsidR="009E3B25" w:rsidRPr="004631E8" w:rsidRDefault="009E3B25" w:rsidP="00473273">
            <w:pPr>
              <w:spacing w:before="240" w:line="240" w:lineRule="atLeast"/>
              <w:jc w:val="center"/>
              <w:rPr>
                <w:rFonts w:ascii="Times" w:hAnsi="Times"/>
                <w:sz w:val="22"/>
                <w:highlight w:val="yellow"/>
              </w:rPr>
            </w:pPr>
            <w:r w:rsidRPr="00E43FD9">
              <w:rPr>
                <w:rFonts w:ascii="Times" w:hAnsi="Times"/>
                <w:sz w:val="22"/>
              </w:rPr>
              <w:t>Semifinal 2</w:t>
            </w:r>
            <w:r w:rsidRPr="000A5427">
              <w:rPr>
                <w:rFonts w:ascii="Times" w:hAnsi="Times"/>
                <w:sz w:val="22"/>
              </w:rPr>
              <w:t>: (</w:t>
            </w:r>
            <w:r w:rsidR="00E71D56" w:rsidRPr="00E71D56">
              <w:rPr>
                <w:rFonts w:ascii="Times" w:hAnsi="Times"/>
                <w:i/>
                <w:sz w:val="22"/>
                <w:highlight w:val="yellow"/>
              </w:rPr>
              <w:t>Team</w:t>
            </w:r>
            <w:r w:rsidRPr="00E71D56">
              <w:rPr>
                <w:rFonts w:ascii="Times" w:hAnsi="Times"/>
                <w:i/>
                <w:sz w:val="22"/>
                <w:highlight w:val="yellow"/>
              </w:rPr>
              <w:t xml:space="preserve"> </w:t>
            </w:r>
            <w:r w:rsidRPr="000A5427">
              <w:rPr>
                <w:rFonts w:ascii="Times" w:hAnsi="Times"/>
                <w:i/>
                <w:sz w:val="22"/>
              </w:rPr>
              <w:t xml:space="preserve">vs. </w:t>
            </w:r>
            <w:r w:rsidR="00E71D56" w:rsidRPr="00E71D56">
              <w:rPr>
                <w:rFonts w:ascii="Times" w:hAnsi="Times"/>
                <w:i/>
                <w:sz w:val="22"/>
                <w:highlight w:val="yellow"/>
              </w:rPr>
              <w:t>Team</w:t>
            </w:r>
            <w:r w:rsidRPr="000A5427">
              <w:rPr>
                <w:rFonts w:ascii="Times" w:hAnsi="Times"/>
                <w:sz w:val="22"/>
              </w:rPr>
              <w:t xml:space="preserve">) </w:t>
            </w:r>
          </w:p>
        </w:tc>
        <w:tc>
          <w:tcPr>
            <w:tcW w:w="2700" w:type="dxa"/>
            <w:tcBorders>
              <w:top w:val="single" w:sz="6" w:space="0" w:color="auto"/>
              <w:left w:val="single" w:sz="6" w:space="0" w:color="auto"/>
              <w:bottom w:val="single" w:sz="6" w:space="0" w:color="auto"/>
              <w:right w:val="single" w:sz="6" w:space="0" w:color="auto"/>
            </w:tcBorders>
          </w:tcPr>
          <w:p w14:paraId="425A6B77" w14:textId="77777777" w:rsidR="009E3B25" w:rsidRPr="004631E8" w:rsidRDefault="009E3B25" w:rsidP="009E3B25">
            <w:pPr>
              <w:spacing w:before="240" w:line="240" w:lineRule="atLeast"/>
              <w:jc w:val="center"/>
              <w:rPr>
                <w:rFonts w:ascii="Times" w:hAnsi="Times"/>
                <w:sz w:val="22"/>
                <w:highlight w:val="yellow"/>
              </w:rPr>
            </w:pPr>
          </w:p>
        </w:tc>
      </w:tr>
      <w:tr w:rsidR="009E3B25" w:rsidRPr="004631E8" w14:paraId="3989A60F"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32CD12F8" w14:textId="77777777" w:rsidR="009E3B25" w:rsidRPr="00E43FD9" w:rsidRDefault="009E3B25" w:rsidP="009E3B25">
            <w:pPr>
              <w:spacing w:before="240" w:line="240" w:lineRule="atLeast"/>
              <w:jc w:val="center"/>
              <w:rPr>
                <w:rFonts w:ascii="Times" w:hAnsi="Times"/>
                <w:sz w:val="22"/>
              </w:rPr>
            </w:pPr>
            <w:r w:rsidRPr="00E43FD9">
              <w:rPr>
                <w:rFonts w:ascii="Times" w:hAnsi="Times"/>
                <w:sz w:val="22"/>
              </w:rPr>
              <w:t xml:space="preserve">Immediately following </w:t>
            </w:r>
          </w:p>
        </w:tc>
        <w:tc>
          <w:tcPr>
            <w:tcW w:w="5040" w:type="dxa"/>
            <w:tcBorders>
              <w:top w:val="single" w:sz="6" w:space="0" w:color="auto"/>
              <w:left w:val="single" w:sz="6" w:space="0" w:color="auto"/>
              <w:bottom w:val="single" w:sz="6" w:space="0" w:color="auto"/>
              <w:right w:val="single" w:sz="6" w:space="0" w:color="auto"/>
            </w:tcBorders>
          </w:tcPr>
          <w:p w14:paraId="005D8CE3" w14:textId="77777777" w:rsidR="009E3B25" w:rsidRPr="004631E8" w:rsidRDefault="009E3B25" w:rsidP="009E3B25">
            <w:pPr>
              <w:spacing w:before="240" w:line="240" w:lineRule="atLeast"/>
              <w:jc w:val="center"/>
              <w:rPr>
                <w:rFonts w:ascii="Times" w:hAnsi="Times"/>
                <w:sz w:val="22"/>
                <w:highlight w:val="yellow"/>
              </w:rPr>
            </w:pPr>
            <w:r w:rsidRPr="00E43FD9">
              <w:rPr>
                <w:rFonts w:ascii="Times" w:hAnsi="Times"/>
                <w:sz w:val="22"/>
              </w:rPr>
              <w:t>Post-game Interviews</w:t>
            </w:r>
          </w:p>
        </w:tc>
        <w:tc>
          <w:tcPr>
            <w:tcW w:w="2700" w:type="dxa"/>
            <w:tcBorders>
              <w:top w:val="single" w:sz="6" w:space="0" w:color="auto"/>
              <w:left w:val="single" w:sz="6" w:space="0" w:color="auto"/>
              <w:bottom w:val="single" w:sz="6" w:space="0" w:color="auto"/>
              <w:right w:val="single" w:sz="6" w:space="0" w:color="auto"/>
            </w:tcBorders>
          </w:tcPr>
          <w:p w14:paraId="1FF29D4F" w14:textId="77777777" w:rsidR="009E3B25" w:rsidRPr="004631E8" w:rsidRDefault="009E3B25" w:rsidP="009E3B25">
            <w:pPr>
              <w:spacing w:before="240" w:line="240" w:lineRule="atLeast"/>
              <w:jc w:val="center"/>
              <w:rPr>
                <w:rFonts w:ascii="Times" w:hAnsi="Times"/>
                <w:sz w:val="22"/>
                <w:highlight w:val="yellow"/>
              </w:rPr>
            </w:pPr>
          </w:p>
        </w:tc>
      </w:tr>
      <w:bookmarkEnd w:id="5"/>
    </w:tbl>
    <w:p w14:paraId="70B464D0" w14:textId="77777777" w:rsidR="009E3B25" w:rsidRPr="004631E8" w:rsidRDefault="009E3B25" w:rsidP="009E3B25">
      <w:pPr>
        <w:spacing w:line="360" w:lineRule="atLeast"/>
        <w:jc w:val="center"/>
        <w:rPr>
          <w:rFonts w:ascii="Times" w:hAnsi="Times"/>
          <w:sz w:val="16"/>
          <w:szCs w:val="16"/>
          <w:highlight w:val="yellow"/>
        </w:rPr>
      </w:pPr>
    </w:p>
    <w:p w14:paraId="538C77D2" w14:textId="77777777" w:rsidR="009E3B25" w:rsidRPr="00C01990" w:rsidRDefault="009E3B25" w:rsidP="009E3B25">
      <w:pPr>
        <w:jc w:val="center"/>
        <w:rPr>
          <w:rFonts w:ascii="Times" w:hAnsi="Times"/>
          <w:b/>
          <w:sz w:val="26"/>
          <w:u w:val="single"/>
        </w:rPr>
      </w:pPr>
      <w:r w:rsidRPr="00C01990">
        <w:rPr>
          <w:rFonts w:ascii="Times" w:hAnsi="Times"/>
          <w:b/>
          <w:sz w:val="26"/>
          <w:u w:val="single"/>
        </w:rPr>
        <w:t xml:space="preserve">SATURDAY, MARCH </w:t>
      </w:r>
      <w:r w:rsidR="005D6D77">
        <w:rPr>
          <w:rFonts w:ascii="Times" w:hAnsi="Times"/>
          <w:b/>
          <w:sz w:val="26"/>
          <w:u w:val="single"/>
        </w:rPr>
        <w:t>21</w:t>
      </w:r>
    </w:p>
    <w:p w14:paraId="4EDDA1A8" w14:textId="77777777" w:rsidR="009E3B25" w:rsidRPr="004631E8" w:rsidRDefault="009E3B25" w:rsidP="009E3B25">
      <w:pPr>
        <w:jc w:val="center"/>
        <w:rPr>
          <w:rFonts w:ascii="Times" w:hAnsi="Times"/>
          <w:sz w:val="16"/>
          <w:szCs w:val="16"/>
          <w:highlight w:val="yellow"/>
          <w:u w:val="single"/>
        </w:rPr>
      </w:pPr>
    </w:p>
    <w:tbl>
      <w:tblPr>
        <w:tblW w:w="10620" w:type="dxa"/>
        <w:tblInd w:w="-460" w:type="dxa"/>
        <w:tblLayout w:type="fixed"/>
        <w:tblCellMar>
          <w:left w:w="80" w:type="dxa"/>
          <w:right w:w="80" w:type="dxa"/>
        </w:tblCellMar>
        <w:tblLook w:val="0000" w:firstRow="0" w:lastRow="0" w:firstColumn="0" w:lastColumn="0" w:noHBand="0" w:noVBand="0"/>
      </w:tblPr>
      <w:tblGrid>
        <w:gridCol w:w="2700"/>
        <w:gridCol w:w="5130"/>
        <w:gridCol w:w="2790"/>
      </w:tblGrid>
      <w:tr w:rsidR="009E3B25" w:rsidRPr="004631E8" w14:paraId="0BC350BF"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278F993A" w14:textId="77777777" w:rsidR="009E3B25" w:rsidRPr="00641504" w:rsidRDefault="009E3B25" w:rsidP="009E3B25">
            <w:pPr>
              <w:spacing w:before="240" w:line="240" w:lineRule="atLeast"/>
              <w:jc w:val="center"/>
              <w:rPr>
                <w:rFonts w:ascii="Times" w:hAnsi="Times"/>
                <w:sz w:val="22"/>
              </w:rPr>
            </w:pPr>
            <w:r w:rsidRPr="00641504">
              <w:rPr>
                <w:rFonts w:ascii="Times" w:hAnsi="Times"/>
                <w:sz w:val="22"/>
              </w:rPr>
              <w:t>7:30-8:30 a.m.</w:t>
            </w:r>
          </w:p>
        </w:tc>
        <w:tc>
          <w:tcPr>
            <w:tcW w:w="5130" w:type="dxa"/>
            <w:tcBorders>
              <w:top w:val="single" w:sz="6" w:space="0" w:color="auto"/>
              <w:left w:val="single" w:sz="6" w:space="0" w:color="auto"/>
              <w:bottom w:val="single" w:sz="6" w:space="0" w:color="auto"/>
              <w:right w:val="single" w:sz="6" w:space="0" w:color="auto"/>
            </w:tcBorders>
          </w:tcPr>
          <w:p w14:paraId="4AF60ED3" w14:textId="77777777" w:rsidR="009E3B25" w:rsidRPr="00641504" w:rsidRDefault="009E3B25" w:rsidP="009E3B25">
            <w:pPr>
              <w:spacing w:before="240" w:line="240" w:lineRule="atLeast"/>
              <w:jc w:val="center"/>
              <w:rPr>
                <w:rFonts w:ascii="Times" w:hAnsi="Times"/>
                <w:sz w:val="22"/>
              </w:rPr>
            </w:pPr>
            <w:r w:rsidRPr="00641504">
              <w:rPr>
                <w:rFonts w:ascii="Times" w:hAnsi="Times"/>
                <w:sz w:val="22"/>
              </w:rPr>
              <w:t>Officials</w:t>
            </w:r>
          </w:p>
        </w:tc>
        <w:tc>
          <w:tcPr>
            <w:tcW w:w="2790" w:type="dxa"/>
            <w:tcBorders>
              <w:top w:val="single" w:sz="6" w:space="0" w:color="auto"/>
              <w:left w:val="single" w:sz="6" w:space="0" w:color="auto"/>
              <w:bottom w:val="single" w:sz="6" w:space="0" w:color="auto"/>
              <w:right w:val="single" w:sz="6" w:space="0" w:color="auto"/>
            </w:tcBorders>
          </w:tcPr>
          <w:p w14:paraId="5CA39CCD" w14:textId="77777777" w:rsidR="009E3B25" w:rsidRPr="004631E8" w:rsidRDefault="009E3B25" w:rsidP="009E3B25">
            <w:pPr>
              <w:spacing w:before="240" w:line="240" w:lineRule="atLeast"/>
              <w:jc w:val="center"/>
              <w:rPr>
                <w:rFonts w:ascii="Times" w:hAnsi="Times"/>
                <w:sz w:val="22"/>
                <w:szCs w:val="22"/>
                <w:highlight w:val="yellow"/>
              </w:rPr>
            </w:pPr>
          </w:p>
        </w:tc>
      </w:tr>
      <w:tr w:rsidR="009E3B25" w:rsidRPr="004631E8" w14:paraId="195B52C9"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5EFD74EB" w14:textId="77777777" w:rsidR="009E3B25" w:rsidRPr="00641504" w:rsidRDefault="009E3B25" w:rsidP="009E3B25">
            <w:pPr>
              <w:spacing w:before="240" w:line="240" w:lineRule="atLeast"/>
              <w:jc w:val="center"/>
              <w:rPr>
                <w:rFonts w:ascii="Times" w:hAnsi="Times"/>
                <w:sz w:val="22"/>
              </w:rPr>
            </w:pPr>
            <w:r w:rsidRPr="00641504">
              <w:rPr>
                <w:rFonts w:ascii="Times" w:hAnsi="Times"/>
                <w:sz w:val="22"/>
              </w:rPr>
              <w:t>8:45-9:45 a.m.</w:t>
            </w:r>
          </w:p>
        </w:tc>
        <w:tc>
          <w:tcPr>
            <w:tcW w:w="5130" w:type="dxa"/>
            <w:tcBorders>
              <w:top w:val="single" w:sz="6" w:space="0" w:color="auto"/>
              <w:left w:val="single" w:sz="6" w:space="0" w:color="auto"/>
              <w:bottom w:val="single" w:sz="6" w:space="0" w:color="auto"/>
              <w:right w:val="single" w:sz="6" w:space="0" w:color="auto"/>
            </w:tcBorders>
          </w:tcPr>
          <w:p w14:paraId="3C7B4ACA" w14:textId="77777777" w:rsidR="009E3B25" w:rsidRPr="00641504" w:rsidRDefault="009E3B25" w:rsidP="009E3B25">
            <w:pPr>
              <w:spacing w:before="240" w:line="240" w:lineRule="atLeast"/>
              <w:jc w:val="center"/>
              <w:rPr>
                <w:rFonts w:ascii="Times" w:hAnsi="Times"/>
                <w:sz w:val="22"/>
              </w:rPr>
            </w:pPr>
            <w:r w:rsidRPr="00641504">
              <w:rPr>
                <w:rFonts w:ascii="Times" w:hAnsi="Times"/>
                <w:sz w:val="22"/>
              </w:rPr>
              <w:t xml:space="preserve">Practice – </w:t>
            </w:r>
            <w:r w:rsidR="00873E39">
              <w:rPr>
                <w:rFonts w:ascii="Times" w:hAnsi="Times"/>
                <w:sz w:val="22"/>
              </w:rPr>
              <w:t xml:space="preserve">Third-place </w:t>
            </w:r>
            <w:r w:rsidRPr="00641504">
              <w:rPr>
                <w:rFonts w:ascii="Times" w:hAnsi="Times"/>
                <w:sz w:val="22"/>
              </w:rPr>
              <w:t xml:space="preserve">Game Visitor </w:t>
            </w:r>
            <w:r w:rsidRPr="00641504">
              <w:rPr>
                <w:rFonts w:ascii="Times" w:hAnsi="Times"/>
                <w:i/>
                <w:sz w:val="22"/>
              </w:rPr>
              <w:t>(TBD)</w:t>
            </w:r>
            <w:r w:rsidRPr="00641504">
              <w:rPr>
                <w:rFonts w:ascii="Times" w:hAnsi="Times"/>
                <w:sz w:val="22"/>
              </w:rPr>
              <w:t xml:space="preserve"> (</w:t>
            </w:r>
            <w:r w:rsidR="00203827" w:rsidRPr="00E43FD9">
              <w:rPr>
                <w:rFonts w:ascii="Times" w:hAnsi="Times"/>
                <w:sz w:val="22"/>
              </w:rPr>
              <w:t>closed</w:t>
            </w:r>
            <w:r w:rsidRPr="00641504">
              <w:rPr>
                <w:rFonts w:ascii="Times" w:hAnsi="Times"/>
                <w:sz w:val="22"/>
              </w:rPr>
              <w:t>)</w:t>
            </w:r>
          </w:p>
        </w:tc>
        <w:tc>
          <w:tcPr>
            <w:tcW w:w="2790" w:type="dxa"/>
            <w:tcBorders>
              <w:top w:val="single" w:sz="6" w:space="0" w:color="auto"/>
              <w:left w:val="single" w:sz="6" w:space="0" w:color="auto"/>
              <w:bottom w:val="single" w:sz="6" w:space="0" w:color="auto"/>
              <w:right w:val="single" w:sz="6" w:space="0" w:color="auto"/>
            </w:tcBorders>
          </w:tcPr>
          <w:p w14:paraId="60F1050B" w14:textId="77777777" w:rsidR="009E3B25" w:rsidRPr="004631E8" w:rsidRDefault="009E3B25" w:rsidP="009E3B25">
            <w:pPr>
              <w:spacing w:before="240" w:line="240" w:lineRule="atLeast"/>
              <w:jc w:val="center"/>
              <w:rPr>
                <w:rFonts w:ascii="Times" w:hAnsi="Times"/>
                <w:sz w:val="22"/>
                <w:szCs w:val="22"/>
                <w:highlight w:val="yellow"/>
              </w:rPr>
            </w:pPr>
          </w:p>
        </w:tc>
      </w:tr>
      <w:tr w:rsidR="000A5427" w:rsidRPr="004631E8" w14:paraId="0819BEB1"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5F83B00D" w14:textId="77777777" w:rsidR="000A5427" w:rsidRPr="00CB2292" w:rsidRDefault="00F36736" w:rsidP="000A5427">
            <w:pPr>
              <w:spacing w:before="240" w:line="240" w:lineRule="atLeast"/>
              <w:jc w:val="center"/>
              <w:rPr>
                <w:rFonts w:ascii="Times" w:hAnsi="Times"/>
                <w:sz w:val="22"/>
              </w:rPr>
            </w:pPr>
            <w:r>
              <w:rPr>
                <w:rFonts w:ascii="Times" w:hAnsi="Times"/>
                <w:sz w:val="22"/>
              </w:rPr>
              <w:t>9:55</w:t>
            </w:r>
            <w:r w:rsidR="000A5427" w:rsidRPr="00CB2292">
              <w:rPr>
                <w:rFonts w:ascii="Times" w:hAnsi="Times"/>
                <w:sz w:val="22"/>
              </w:rPr>
              <w:t>-</w:t>
            </w:r>
            <w:r w:rsidR="00990599">
              <w:rPr>
                <w:rFonts w:ascii="Times" w:hAnsi="Times"/>
                <w:sz w:val="22"/>
              </w:rPr>
              <w:t>1</w:t>
            </w:r>
            <w:r>
              <w:rPr>
                <w:rFonts w:ascii="Times" w:hAnsi="Times"/>
                <w:sz w:val="22"/>
              </w:rPr>
              <w:t>0:55</w:t>
            </w:r>
            <w:r w:rsidR="000A5427" w:rsidRPr="00CB2292">
              <w:rPr>
                <w:rFonts w:ascii="Times" w:hAnsi="Times"/>
                <w:sz w:val="22"/>
              </w:rPr>
              <w:t xml:space="preserve"> a.m.</w:t>
            </w:r>
          </w:p>
        </w:tc>
        <w:tc>
          <w:tcPr>
            <w:tcW w:w="5130" w:type="dxa"/>
            <w:tcBorders>
              <w:top w:val="single" w:sz="6" w:space="0" w:color="auto"/>
              <w:left w:val="single" w:sz="6" w:space="0" w:color="auto"/>
              <w:bottom w:val="single" w:sz="6" w:space="0" w:color="auto"/>
              <w:right w:val="single" w:sz="6" w:space="0" w:color="auto"/>
            </w:tcBorders>
          </w:tcPr>
          <w:p w14:paraId="5A05C40E" w14:textId="77777777" w:rsidR="000A5427" w:rsidRPr="00641504" w:rsidRDefault="000A5427" w:rsidP="000A5427">
            <w:pPr>
              <w:jc w:val="center"/>
              <w:rPr>
                <w:rFonts w:ascii="Times" w:hAnsi="Times"/>
                <w:sz w:val="22"/>
              </w:rPr>
            </w:pPr>
          </w:p>
          <w:p w14:paraId="2A3F250E" w14:textId="77777777" w:rsidR="000A5427" w:rsidRPr="00641504" w:rsidRDefault="000A5427" w:rsidP="000A5427">
            <w:pPr>
              <w:jc w:val="center"/>
            </w:pPr>
            <w:r w:rsidRPr="00641504">
              <w:rPr>
                <w:rFonts w:ascii="Times" w:hAnsi="Times"/>
                <w:sz w:val="22"/>
              </w:rPr>
              <w:t xml:space="preserve">Practice – </w:t>
            </w:r>
            <w:r w:rsidR="00873E39">
              <w:rPr>
                <w:rFonts w:ascii="Times" w:hAnsi="Times"/>
                <w:sz w:val="22"/>
              </w:rPr>
              <w:t xml:space="preserve">Third-place </w:t>
            </w:r>
            <w:r w:rsidRPr="00641504">
              <w:rPr>
                <w:rFonts w:ascii="Times" w:hAnsi="Times"/>
                <w:sz w:val="22"/>
              </w:rPr>
              <w:t xml:space="preserve">Game Home </w:t>
            </w:r>
            <w:r w:rsidRPr="00641504">
              <w:rPr>
                <w:rFonts w:ascii="Times" w:hAnsi="Times"/>
                <w:i/>
                <w:sz w:val="22"/>
              </w:rPr>
              <w:t>(TBD)</w:t>
            </w:r>
            <w:r w:rsidRPr="00641504">
              <w:rPr>
                <w:rFonts w:ascii="Times" w:hAnsi="Times"/>
                <w:sz w:val="22"/>
              </w:rPr>
              <w:t xml:space="preserve"> (</w:t>
            </w:r>
            <w:r w:rsidR="00203827" w:rsidRPr="00E43FD9">
              <w:rPr>
                <w:rFonts w:ascii="Times" w:hAnsi="Times"/>
                <w:sz w:val="22"/>
              </w:rPr>
              <w:t>closed</w:t>
            </w:r>
            <w:r w:rsidRPr="00641504">
              <w:rPr>
                <w:rFonts w:ascii="Times" w:hAnsi="Times"/>
                <w:sz w:val="22"/>
              </w:rPr>
              <w:t>)</w:t>
            </w:r>
          </w:p>
        </w:tc>
        <w:tc>
          <w:tcPr>
            <w:tcW w:w="2790" w:type="dxa"/>
            <w:tcBorders>
              <w:top w:val="single" w:sz="6" w:space="0" w:color="auto"/>
              <w:left w:val="single" w:sz="6" w:space="0" w:color="auto"/>
              <w:bottom w:val="single" w:sz="6" w:space="0" w:color="auto"/>
              <w:right w:val="single" w:sz="6" w:space="0" w:color="auto"/>
            </w:tcBorders>
          </w:tcPr>
          <w:p w14:paraId="537D4700" w14:textId="77777777" w:rsidR="000A5427" w:rsidRPr="004631E8" w:rsidRDefault="000A5427" w:rsidP="000A5427">
            <w:pPr>
              <w:spacing w:before="240" w:line="240" w:lineRule="atLeast"/>
              <w:jc w:val="center"/>
              <w:rPr>
                <w:rFonts w:ascii="Times" w:hAnsi="Times"/>
                <w:sz w:val="22"/>
                <w:highlight w:val="yellow"/>
              </w:rPr>
            </w:pPr>
          </w:p>
        </w:tc>
      </w:tr>
      <w:tr w:rsidR="000A5427" w:rsidRPr="004631E8" w14:paraId="2BB8A19B"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5EB55129" w14:textId="77777777" w:rsidR="000A5427" w:rsidRPr="00CB2292" w:rsidRDefault="000A5427" w:rsidP="000A5427">
            <w:pPr>
              <w:spacing w:before="240" w:line="240" w:lineRule="atLeast"/>
              <w:jc w:val="center"/>
              <w:rPr>
                <w:rFonts w:ascii="Times" w:hAnsi="Times"/>
                <w:sz w:val="22"/>
                <w:szCs w:val="22"/>
              </w:rPr>
            </w:pPr>
            <w:r w:rsidRPr="00CB2292">
              <w:rPr>
                <w:rFonts w:ascii="Times" w:hAnsi="Times"/>
                <w:sz w:val="22"/>
                <w:szCs w:val="22"/>
              </w:rPr>
              <w:t>11:</w:t>
            </w:r>
            <w:r w:rsidR="00F36736">
              <w:rPr>
                <w:rFonts w:ascii="Times" w:hAnsi="Times"/>
                <w:sz w:val="22"/>
                <w:szCs w:val="22"/>
              </w:rPr>
              <w:t>0</w:t>
            </w:r>
            <w:r w:rsidRPr="00CB2292">
              <w:rPr>
                <w:rFonts w:ascii="Times" w:hAnsi="Times"/>
                <w:sz w:val="22"/>
                <w:szCs w:val="22"/>
              </w:rPr>
              <w:t>5 a.m.-12:</w:t>
            </w:r>
            <w:r w:rsidR="00F36736">
              <w:rPr>
                <w:rFonts w:ascii="Times" w:hAnsi="Times"/>
                <w:sz w:val="22"/>
                <w:szCs w:val="22"/>
              </w:rPr>
              <w:t>0</w:t>
            </w:r>
            <w:r w:rsidRPr="00CB2292">
              <w:rPr>
                <w:rFonts w:ascii="Times" w:hAnsi="Times"/>
                <w:sz w:val="22"/>
                <w:szCs w:val="22"/>
              </w:rPr>
              <w:t>5 p.m.</w:t>
            </w:r>
          </w:p>
        </w:tc>
        <w:tc>
          <w:tcPr>
            <w:tcW w:w="5130" w:type="dxa"/>
            <w:tcBorders>
              <w:top w:val="single" w:sz="6" w:space="0" w:color="auto"/>
              <w:left w:val="single" w:sz="6" w:space="0" w:color="auto"/>
              <w:bottom w:val="single" w:sz="6" w:space="0" w:color="auto"/>
              <w:right w:val="single" w:sz="6" w:space="0" w:color="auto"/>
            </w:tcBorders>
          </w:tcPr>
          <w:p w14:paraId="6CF768F5" w14:textId="77777777" w:rsidR="000A5427" w:rsidRPr="00641504" w:rsidRDefault="000A5427" w:rsidP="000A5427">
            <w:pPr>
              <w:spacing w:before="240" w:line="240" w:lineRule="atLeast"/>
              <w:jc w:val="center"/>
              <w:rPr>
                <w:rFonts w:ascii="Times" w:hAnsi="Times"/>
                <w:sz w:val="22"/>
              </w:rPr>
            </w:pPr>
            <w:r w:rsidRPr="00641504">
              <w:rPr>
                <w:rFonts w:ascii="Times" w:hAnsi="Times"/>
                <w:sz w:val="22"/>
              </w:rPr>
              <w:t xml:space="preserve">Practice – </w:t>
            </w:r>
            <w:r w:rsidR="00990599">
              <w:rPr>
                <w:rFonts w:ascii="Times" w:hAnsi="Times"/>
                <w:sz w:val="22"/>
              </w:rPr>
              <w:t>Semifinal 1 Winner</w:t>
            </w:r>
            <w:r w:rsidRPr="00641504">
              <w:rPr>
                <w:rFonts w:ascii="Times" w:hAnsi="Times"/>
                <w:sz w:val="22"/>
              </w:rPr>
              <w:t xml:space="preserve"> </w:t>
            </w:r>
            <w:r w:rsidRPr="00641504">
              <w:rPr>
                <w:rFonts w:ascii="Times" w:hAnsi="Times"/>
                <w:i/>
                <w:sz w:val="22"/>
              </w:rPr>
              <w:t>(TBD)</w:t>
            </w:r>
            <w:r w:rsidRPr="00641504">
              <w:rPr>
                <w:rFonts w:ascii="Times" w:hAnsi="Times"/>
                <w:sz w:val="22"/>
              </w:rPr>
              <w:t xml:space="preserve"> (</w:t>
            </w:r>
            <w:r w:rsidR="00203827" w:rsidRPr="00E43FD9">
              <w:rPr>
                <w:rFonts w:ascii="Times" w:hAnsi="Times"/>
                <w:sz w:val="22"/>
              </w:rPr>
              <w:t>closed</w:t>
            </w:r>
            <w:r w:rsidRPr="00641504">
              <w:rPr>
                <w:rFonts w:ascii="Times" w:hAnsi="Times"/>
                <w:sz w:val="22"/>
              </w:rPr>
              <w:t>)</w:t>
            </w:r>
          </w:p>
        </w:tc>
        <w:tc>
          <w:tcPr>
            <w:tcW w:w="2790" w:type="dxa"/>
            <w:tcBorders>
              <w:top w:val="single" w:sz="6" w:space="0" w:color="auto"/>
              <w:left w:val="single" w:sz="6" w:space="0" w:color="auto"/>
              <w:bottom w:val="single" w:sz="6" w:space="0" w:color="auto"/>
              <w:right w:val="single" w:sz="6" w:space="0" w:color="auto"/>
            </w:tcBorders>
          </w:tcPr>
          <w:p w14:paraId="6A8281C0" w14:textId="77777777" w:rsidR="000A5427" w:rsidRPr="004631E8" w:rsidRDefault="000A5427" w:rsidP="000A5427">
            <w:pPr>
              <w:spacing w:before="240" w:line="240" w:lineRule="atLeast"/>
              <w:jc w:val="center"/>
              <w:rPr>
                <w:rFonts w:ascii="Times" w:hAnsi="Times"/>
                <w:sz w:val="22"/>
                <w:szCs w:val="22"/>
                <w:highlight w:val="yellow"/>
              </w:rPr>
            </w:pPr>
          </w:p>
        </w:tc>
      </w:tr>
      <w:tr w:rsidR="000A5427" w:rsidRPr="004631E8" w14:paraId="0D9D4CA8"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651C7EA3" w14:textId="77777777" w:rsidR="000A5427" w:rsidRPr="00CB2292" w:rsidRDefault="000A5427" w:rsidP="000A5427">
            <w:pPr>
              <w:spacing w:before="240" w:line="240" w:lineRule="atLeast"/>
              <w:jc w:val="center"/>
              <w:rPr>
                <w:rFonts w:ascii="Times" w:hAnsi="Times"/>
                <w:sz w:val="22"/>
              </w:rPr>
            </w:pPr>
            <w:r w:rsidRPr="00CB2292">
              <w:rPr>
                <w:rFonts w:ascii="Times" w:hAnsi="Times"/>
                <w:sz w:val="22"/>
              </w:rPr>
              <w:t>12:</w:t>
            </w:r>
            <w:r w:rsidR="00F36736">
              <w:rPr>
                <w:rFonts w:ascii="Times" w:hAnsi="Times"/>
                <w:sz w:val="22"/>
              </w:rPr>
              <w:t>15</w:t>
            </w:r>
            <w:r w:rsidRPr="00CB2292">
              <w:rPr>
                <w:rFonts w:ascii="Times" w:hAnsi="Times"/>
                <w:sz w:val="22"/>
              </w:rPr>
              <w:t>-1:</w:t>
            </w:r>
            <w:r w:rsidR="00F36736">
              <w:rPr>
                <w:rFonts w:ascii="Times" w:hAnsi="Times"/>
                <w:sz w:val="22"/>
              </w:rPr>
              <w:t>15</w:t>
            </w:r>
            <w:r w:rsidRPr="00CB2292">
              <w:rPr>
                <w:rFonts w:ascii="Times" w:hAnsi="Times"/>
                <w:sz w:val="22"/>
              </w:rPr>
              <w:t xml:space="preserve"> p.m.</w:t>
            </w:r>
          </w:p>
        </w:tc>
        <w:tc>
          <w:tcPr>
            <w:tcW w:w="5130" w:type="dxa"/>
            <w:tcBorders>
              <w:top w:val="single" w:sz="6" w:space="0" w:color="auto"/>
              <w:left w:val="single" w:sz="6" w:space="0" w:color="auto"/>
              <w:bottom w:val="single" w:sz="6" w:space="0" w:color="auto"/>
              <w:right w:val="single" w:sz="6" w:space="0" w:color="auto"/>
            </w:tcBorders>
          </w:tcPr>
          <w:p w14:paraId="1133306C" w14:textId="77777777" w:rsidR="000A5427" w:rsidRPr="00641504" w:rsidRDefault="000A5427" w:rsidP="000A5427">
            <w:pPr>
              <w:jc w:val="center"/>
              <w:rPr>
                <w:rFonts w:ascii="Times" w:hAnsi="Times"/>
                <w:sz w:val="22"/>
              </w:rPr>
            </w:pPr>
          </w:p>
          <w:p w14:paraId="73D566B7" w14:textId="77777777" w:rsidR="000A5427" w:rsidRPr="00641504" w:rsidRDefault="000A5427" w:rsidP="000A5427">
            <w:pPr>
              <w:jc w:val="center"/>
            </w:pPr>
            <w:r w:rsidRPr="00641504">
              <w:rPr>
                <w:rFonts w:ascii="Times" w:hAnsi="Times"/>
                <w:sz w:val="22"/>
              </w:rPr>
              <w:t xml:space="preserve">Practice – </w:t>
            </w:r>
            <w:r w:rsidR="00990599">
              <w:rPr>
                <w:rFonts w:ascii="Times" w:hAnsi="Times"/>
                <w:sz w:val="22"/>
              </w:rPr>
              <w:t>Semifinal 2 Winner</w:t>
            </w:r>
            <w:r w:rsidRPr="00641504">
              <w:rPr>
                <w:rFonts w:ascii="Times" w:hAnsi="Times"/>
                <w:sz w:val="22"/>
              </w:rPr>
              <w:t xml:space="preserve"> </w:t>
            </w:r>
            <w:r w:rsidRPr="00641504">
              <w:rPr>
                <w:rFonts w:ascii="Times" w:hAnsi="Times"/>
                <w:i/>
                <w:sz w:val="22"/>
              </w:rPr>
              <w:t>(TBD)</w:t>
            </w:r>
            <w:r w:rsidRPr="00641504">
              <w:rPr>
                <w:rFonts w:ascii="Times" w:hAnsi="Times"/>
                <w:sz w:val="22"/>
              </w:rPr>
              <w:t xml:space="preserve"> (</w:t>
            </w:r>
            <w:r w:rsidR="00203827" w:rsidRPr="00E43FD9">
              <w:rPr>
                <w:rFonts w:ascii="Times" w:hAnsi="Times"/>
                <w:sz w:val="22"/>
              </w:rPr>
              <w:t>closed</w:t>
            </w:r>
            <w:r w:rsidRPr="00641504">
              <w:rPr>
                <w:rFonts w:ascii="Times" w:hAnsi="Times"/>
                <w:sz w:val="22"/>
              </w:rPr>
              <w:t>)</w:t>
            </w:r>
          </w:p>
        </w:tc>
        <w:tc>
          <w:tcPr>
            <w:tcW w:w="2790" w:type="dxa"/>
            <w:tcBorders>
              <w:top w:val="single" w:sz="6" w:space="0" w:color="auto"/>
              <w:left w:val="single" w:sz="6" w:space="0" w:color="auto"/>
              <w:bottom w:val="single" w:sz="6" w:space="0" w:color="auto"/>
              <w:right w:val="single" w:sz="6" w:space="0" w:color="auto"/>
            </w:tcBorders>
          </w:tcPr>
          <w:p w14:paraId="5CD25F42" w14:textId="77777777" w:rsidR="000A5427" w:rsidRPr="004631E8" w:rsidRDefault="000A5427" w:rsidP="000A5427">
            <w:pPr>
              <w:spacing w:before="240" w:line="240" w:lineRule="atLeast"/>
              <w:jc w:val="center"/>
              <w:rPr>
                <w:rFonts w:ascii="Times" w:hAnsi="Times"/>
                <w:sz w:val="22"/>
                <w:highlight w:val="yellow"/>
              </w:rPr>
            </w:pPr>
          </w:p>
        </w:tc>
      </w:tr>
      <w:tr w:rsidR="000A5427" w:rsidRPr="004631E8" w14:paraId="34AF3CA1"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66928F29" w14:textId="77777777" w:rsidR="000A5427" w:rsidRPr="00CB2292" w:rsidRDefault="000A5427" w:rsidP="000A5427">
            <w:pPr>
              <w:spacing w:before="240" w:line="240" w:lineRule="atLeast"/>
              <w:jc w:val="center"/>
              <w:rPr>
                <w:rFonts w:ascii="Times" w:hAnsi="Times"/>
                <w:sz w:val="22"/>
              </w:rPr>
            </w:pPr>
            <w:r w:rsidRPr="00CB2292">
              <w:rPr>
                <w:rFonts w:ascii="Times" w:hAnsi="Times"/>
                <w:sz w:val="22"/>
              </w:rPr>
              <w:t>1:</w:t>
            </w:r>
            <w:r w:rsidR="00F36736">
              <w:rPr>
                <w:rFonts w:ascii="Times" w:hAnsi="Times"/>
                <w:sz w:val="22"/>
              </w:rPr>
              <w:t>15</w:t>
            </w:r>
            <w:r w:rsidRPr="00CB2292">
              <w:rPr>
                <w:rFonts w:ascii="Times" w:hAnsi="Times"/>
                <w:sz w:val="22"/>
              </w:rPr>
              <w:t xml:space="preserve"> p.m.</w:t>
            </w:r>
          </w:p>
        </w:tc>
        <w:tc>
          <w:tcPr>
            <w:tcW w:w="5130" w:type="dxa"/>
            <w:tcBorders>
              <w:top w:val="single" w:sz="6" w:space="0" w:color="auto"/>
              <w:left w:val="single" w:sz="6" w:space="0" w:color="auto"/>
              <w:bottom w:val="single" w:sz="6" w:space="0" w:color="auto"/>
              <w:right w:val="single" w:sz="6" w:space="0" w:color="auto"/>
            </w:tcBorders>
          </w:tcPr>
          <w:p w14:paraId="1F8B18B3" w14:textId="77777777" w:rsidR="000A5427" w:rsidRPr="00641504" w:rsidRDefault="000A5427" w:rsidP="000A5427">
            <w:pPr>
              <w:spacing w:before="240" w:line="240" w:lineRule="atLeast"/>
              <w:jc w:val="center"/>
              <w:rPr>
                <w:rFonts w:ascii="Times" w:hAnsi="Times"/>
                <w:sz w:val="22"/>
              </w:rPr>
            </w:pPr>
            <w:r w:rsidRPr="00641504">
              <w:rPr>
                <w:rFonts w:ascii="Times" w:hAnsi="Times"/>
                <w:sz w:val="22"/>
              </w:rPr>
              <w:t>Facility cleared for game preparation</w:t>
            </w:r>
          </w:p>
        </w:tc>
        <w:tc>
          <w:tcPr>
            <w:tcW w:w="2790" w:type="dxa"/>
            <w:tcBorders>
              <w:top w:val="single" w:sz="6" w:space="0" w:color="auto"/>
              <w:left w:val="single" w:sz="6" w:space="0" w:color="auto"/>
              <w:bottom w:val="single" w:sz="6" w:space="0" w:color="auto"/>
              <w:right w:val="single" w:sz="6" w:space="0" w:color="auto"/>
            </w:tcBorders>
          </w:tcPr>
          <w:p w14:paraId="363F47B8" w14:textId="77777777" w:rsidR="000A5427" w:rsidRPr="004631E8" w:rsidRDefault="000A5427" w:rsidP="000A5427">
            <w:pPr>
              <w:spacing w:before="240" w:line="240" w:lineRule="atLeast"/>
              <w:jc w:val="center"/>
              <w:rPr>
                <w:rFonts w:ascii="Times" w:hAnsi="Times"/>
                <w:sz w:val="22"/>
                <w:highlight w:val="yellow"/>
              </w:rPr>
            </w:pPr>
          </w:p>
        </w:tc>
      </w:tr>
      <w:tr w:rsidR="000A5427" w:rsidRPr="004631E8" w14:paraId="0D9FB413"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41B5BDB6" w14:textId="77777777" w:rsidR="000A5427" w:rsidRPr="00E43FD9" w:rsidRDefault="000A5427" w:rsidP="000A5427">
            <w:pPr>
              <w:spacing w:before="240" w:line="240" w:lineRule="atLeast"/>
              <w:jc w:val="center"/>
              <w:rPr>
                <w:rFonts w:ascii="Times" w:hAnsi="Times"/>
                <w:sz w:val="22"/>
              </w:rPr>
            </w:pPr>
            <w:r>
              <w:rPr>
                <w:rFonts w:ascii="Times" w:hAnsi="Times"/>
                <w:sz w:val="22"/>
              </w:rPr>
              <w:t>3</w:t>
            </w:r>
            <w:r w:rsidRPr="00E43FD9">
              <w:rPr>
                <w:rFonts w:ascii="Times" w:hAnsi="Times"/>
                <w:sz w:val="22"/>
              </w:rPr>
              <w:t xml:space="preserve"> p.m.</w:t>
            </w:r>
          </w:p>
        </w:tc>
        <w:tc>
          <w:tcPr>
            <w:tcW w:w="5130" w:type="dxa"/>
            <w:tcBorders>
              <w:top w:val="single" w:sz="6" w:space="0" w:color="auto"/>
              <w:left w:val="single" w:sz="6" w:space="0" w:color="auto"/>
              <w:bottom w:val="single" w:sz="6" w:space="0" w:color="auto"/>
              <w:right w:val="single" w:sz="6" w:space="0" w:color="auto"/>
            </w:tcBorders>
          </w:tcPr>
          <w:p w14:paraId="743BC50F" w14:textId="77777777" w:rsidR="000A5427" w:rsidRPr="00641504" w:rsidRDefault="000A5427" w:rsidP="000A5427">
            <w:pPr>
              <w:spacing w:before="240" w:line="240" w:lineRule="atLeast"/>
              <w:jc w:val="center"/>
              <w:rPr>
                <w:rFonts w:ascii="Times" w:hAnsi="Times"/>
                <w:sz w:val="22"/>
              </w:rPr>
            </w:pPr>
            <w:r w:rsidRPr="00641504">
              <w:rPr>
                <w:rFonts w:ascii="Times" w:hAnsi="Times"/>
                <w:sz w:val="22"/>
              </w:rPr>
              <w:t>Third-Place Game</w:t>
            </w:r>
          </w:p>
        </w:tc>
        <w:tc>
          <w:tcPr>
            <w:tcW w:w="2790" w:type="dxa"/>
            <w:tcBorders>
              <w:top w:val="single" w:sz="6" w:space="0" w:color="auto"/>
              <w:left w:val="single" w:sz="6" w:space="0" w:color="auto"/>
              <w:bottom w:val="single" w:sz="6" w:space="0" w:color="auto"/>
              <w:right w:val="single" w:sz="6" w:space="0" w:color="auto"/>
            </w:tcBorders>
          </w:tcPr>
          <w:p w14:paraId="3403B767" w14:textId="77777777" w:rsidR="000A5427" w:rsidRPr="004631E8" w:rsidRDefault="000A5427" w:rsidP="000A5427">
            <w:pPr>
              <w:spacing w:before="240" w:line="240" w:lineRule="atLeast"/>
              <w:jc w:val="center"/>
              <w:rPr>
                <w:rFonts w:ascii="Times" w:hAnsi="Times"/>
                <w:sz w:val="22"/>
                <w:highlight w:val="yellow"/>
              </w:rPr>
            </w:pPr>
          </w:p>
        </w:tc>
      </w:tr>
      <w:tr w:rsidR="009E3B25" w:rsidRPr="004631E8" w14:paraId="49445EE1"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42CC0595" w14:textId="77777777" w:rsidR="009E3B25" w:rsidRPr="00641504" w:rsidRDefault="009E3B25" w:rsidP="009E3B25">
            <w:pPr>
              <w:spacing w:before="240" w:line="240" w:lineRule="atLeast"/>
              <w:jc w:val="center"/>
              <w:rPr>
                <w:rFonts w:ascii="Times" w:hAnsi="Times"/>
                <w:sz w:val="22"/>
              </w:rPr>
            </w:pPr>
            <w:r w:rsidRPr="00641504">
              <w:rPr>
                <w:rFonts w:ascii="Times" w:hAnsi="Times"/>
                <w:sz w:val="22"/>
              </w:rPr>
              <w:t>Immediately following</w:t>
            </w:r>
          </w:p>
        </w:tc>
        <w:tc>
          <w:tcPr>
            <w:tcW w:w="5130" w:type="dxa"/>
            <w:tcBorders>
              <w:top w:val="single" w:sz="6" w:space="0" w:color="auto"/>
              <w:left w:val="single" w:sz="6" w:space="0" w:color="auto"/>
              <w:bottom w:val="single" w:sz="6" w:space="0" w:color="auto"/>
              <w:right w:val="single" w:sz="6" w:space="0" w:color="auto"/>
            </w:tcBorders>
          </w:tcPr>
          <w:p w14:paraId="27FF0650" w14:textId="77777777" w:rsidR="009E3B25" w:rsidRPr="00641504" w:rsidRDefault="009E3B25" w:rsidP="009E3B25">
            <w:pPr>
              <w:spacing w:before="240" w:line="240" w:lineRule="atLeast"/>
              <w:jc w:val="center"/>
              <w:rPr>
                <w:rFonts w:ascii="Times" w:hAnsi="Times"/>
                <w:sz w:val="22"/>
              </w:rPr>
            </w:pPr>
            <w:r w:rsidRPr="00641504">
              <w:rPr>
                <w:rFonts w:ascii="Times" w:hAnsi="Times"/>
                <w:sz w:val="22"/>
              </w:rPr>
              <w:t>Awards Ceremony</w:t>
            </w:r>
          </w:p>
        </w:tc>
        <w:tc>
          <w:tcPr>
            <w:tcW w:w="2790" w:type="dxa"/>
            <w:tcBorders>
              <w:top w:val="single" w:sz="6" w:space="0" w:color="auto"/>
              <w:left w:val="single" w:sz="6" w:space="0" w:color="auto"/>
              <w:bottom w:val="single" w:sz="6" w:space="0" w:color="auto"/>
              <w:right w:val="single" w:sz="6" w:space="0" w:color="auto"/>
            </w:tcBorders>
          </w:tcPr>
          <w:p w14:paraId="7DA1F517" w14:textId="77777777" w:rsidR="009E3B25" w:rsidRPr="004631E8" w:rsidRDefault="009E3B25" w:rsidP="009E3B25">
            <w:pPr>
              <w:spacing w:before="240" w:line="240" w:lineRule="atLeast"/>
              <w:jc w:val="center"/>
              <w:rPr>
                <w:rFonts w:ascii="Times" w:hAnsi="Times"/>
                <w:sz w:val="22"/>
                <w:highlight w:val="yellow"/>
              </w:rPr>
            </w:pPr>
          </w:p>
        </w:tc>
      </w:tr>
      <w:tr w:rsidR="009E3B25" w:rsidRPr="004631E8" w14:paraId="7AF94DCD"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5EF8AA63" w14:textId="77777777" w:rsidR="009E3B25" w:rsidRPr="00641504" w:rsidRDefault="009E3B25" w:rsidP="009E3B25">
            <w:pPr>
              <w:spacing w:before="240" w:line="240" w:lineRule="atLeast"/>
              <w:jc w:val="center"/>
              <w:rPr>
                <w:rFonts w:ascii="Times" w:hAnsi="Times"/>
                <w:sz w:val="22"/>
              </w:rPr>
            </w:pPr>
            <w:r w:rsidRPr="00641504">
              <w:rPr>
                <w:rFonts w:ascii="Times" w:hAnsi="Times"/>
                <w:sz w:val="22"/>
              </w:rPr>
              <w:t>Immediately following</w:t>
            </w:r>
          </w:p>
        </w:tc>
        <w:tc>
          <w:tcPr>
            <w:tcW w:w="5130" w:type="dxa"/>
            <w:tcBorders>
              <w:top w:val="single" w:sz="6" w:space="0" w:color="auto"/>
              <w:left w:val="single" w:sz="6" w:space="0" w:color="auto"/>
              <w:bottom w:val="single" w:sz="6" w:space="0" w:color="auto"/>
              <w:right w:val="single" w:sz="6" w:space="0" w:color="auto"/>
            </w:tcBorders>
          </w:tcPr>
          <w:p w14:paraId="04AD9134" w14:textId="77777777" w:rsidR="009E3B25" w:rsidRPr="00641504" w:rsidRDefault="009E3B25" w:rsidP="009E3B25">
            <w:pPr>
              <w:spacing w:before="240" w:line="240" w:lineRule="atLeast"/>
              <w:jc w:val="center"/>
              <w:rPr>
                <w:rFonts w:ascii="Times" w:hAnsi="Times"/>
                <w:sz w:val="22"/>
              </w:rPr>
            </w:pPr>
            <w:r w:rsidRPr="00641504">
              <w:rPr>
                <w:rFonts w:ascii="Times" w:hAnsi="Times"/>
                <w:sz w:val="22"/>
              </w:rPr>
              <w:t>Post-game Interviews</w:t>
            </w:r>
          </w:p>
        </w:tc>
        <w:tc>
          <w:tcPr>
            <w:tcW w:w="2790" w:type="dxa"/>
            <w:tcBorders>
              <w:top w:val="single" w:sz="6" w:space="0" w:color="auto"/>
              <w:left w:val="single" w:sz="6" w:space="0" w:color="auto"/>
              <w:bottom w:val="single" w:sz="6" w:space="0" w:color="auto"/>
              <w:right w:val="single" w:sz="6" w:space="0" w:color="auto"/>
            </w:tcBorders>
          </w:tcPr>
          <w:p w14:paraId="11A82753" w14:textId="77777777" w:rsidR="009E3B25" w:rsidRPr="004631E8" w:rsidRDefault="009E3B25" w:rsidP="009E3B25">
            <w:pPr>
              <w:spacing w:before="240" w:line="240" w:lineRule="atLeast"/>
              <w:jc w:val="center"/>
              <w:rPr>
                <w:rFonts w:ascii="Times" w:hAnsi="Times"/>
                <w:sz w:val="22"/>
                <w:highlight w:val="yellow"/>
              </w:rPr>
            </w:pPr>
          </w:p>
        </w:tc>
      </w:tr>
      <w:tr w:rsidR="009E3B25" w:rsidRPr="004631E8" w14:paraId="367D6FF9"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492AA995" w14:textId="77777777" w:rsidR="009E3B25" w:rsidRPr="00641504" w:rsidRDefault="009E3B25" w:rsidP="009E3B25">
            <w:pPr>
              <w:spacing w:before="240" w:line="240" w:lineRule="atLeast"/>
              <w:jc w:val="center"/>
              <w:rPr>
                <w:rFonts w:ascii="Times" w:hAnsi="Times"/>
                <w:sz w:val="22"/>
              </w:rPr>
            </w:pPr>
            <w:r w:rsidRPr="00641504">
              <w:rPr>
                <w:rFonts w:ascii="Times" w:hAnsi="Times"/>
                <w:sz w:val="22"/>
              </w:rPr>
              <w:t>7 p.m.</w:t>
            </w:r>
          </w:p>
        </w:tc>
        <w:tc>
          <w:tcPr>
            <w:tcW w:w="5130" w:type="dxa"/>
            <w:tcBorders>
              <w:top w:val="single" w:sz="6" w:space="0" w:color="auto"/>
              <w:left w:val="single" w:sz="6" w:space="0" w:color="auto"/>
              <w:bottom w:val="single" w:sz="6" w:space="0" w:color="auto"/>
              <w:right w:val="single" w:sz="6" w:space="0" w:color="auto"/>
            </w:tcBorders>
          </w:tcPr>
          <w:p w14:paraId="04B89991" w14:textId="77777777" w:rsidR="009E3B25" w:rsidRPr="00641504" w:rsidRDefault="009E3B25" w:rsidP="009E3B25">
            <w:pPr>
              <w:spacing w:before="240" w:line="240" w:lineRule="atLeast"/>
              <w:jc w:val="center"/>
              <w:rPr>
                <w:rFonts w:ascii="Times" w:hAnsi="Times"/>
                <w:sz w:val="22"/>
              </w:rPr>
            </w:pPr>
            <w:r w:rsidRPr="00641504">
              <w:rPr>
                <w:rFonts w:ascii="Times" w:hAnsi="Times"/>
                <w:sz w:val="22"/>
              </w:rPr>
              <w:t>Championship Game</w:t>
            </w:r>
          </w:p>
        </w:tc>
        <w:tc>
          <w:tcPr>
            <w:tcW w:w="2790" w:type="dxa"/>
            <w:tcBorders>
              <w:top w:val="single" w:sz="6" w:space="0" w:color="auto"/>
              <w:left w:val="single" w:sz="6" w:space="0" w:color="auto"/>
              <w:bottom w:val="single" w:sz="6" w:space="0" w:color="auto"/>
              <w:right w:val="single" w:sz="6" w:space="0" w:color="auto"/>
            </w:tcBorders>
          </w:tcPr>
          <w:p w14:paraId="38E7FA63" w14:textId="77777777" w:rsidR="009E3B25" w:rsidRPr="004631E8" w:rsidRDefault="009E3B25" w:rsidP="009E3B25">
            <w:pPr>
              <w:spacing w:before="240" w:line="240" w:lineRule="atLeast"/>
              <w:jc w:val="center"/>
              <w:rPr>
                <w:rFonts w:ascii="Times" w:hAnsi="Times"/>
                <w:sz w:val="22"/>
                <w:highlight w:val="yellow"/>
              </w:rPr>
            </w:pPr>
          </w:p>
        </w:tc>
      </w:tr>
      <w:tr w:rsidR="009E3B25" w:rsidRPr="004631E8" w14:paraId="633CF00E"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053D6C4B" w14:textId="77777777" w:rsidR="009E3B25" w:rsidRPr="00641504" w:rsidRDefault="009E3B25" w:rsidP="009E3B25">
            <w:pPr>
              <w:spacing w:before="240" w:line="240" w:lineRule="atLeast"/>
              <w:jc w:val="center"/>
              <w:rPr>
                <w:rFonts w:ascii="Times" w:hAnsi="Times"/>
                <w:sz w:val="22"/>
              </w:rPr>
            </w:pPr>
            <w:r w:rsidRPr="00641504">
              <w:rPr>
                <w:rFonts w:ascii="Times" w:hAnsi="Times"/>
                <w:sz w:val="22"/>
              </w:rPr>
              <w:t>Immediately following</w:t>
            </w:r>
          </w:p>
        </w:tc>
        <w:tc>
          <w:tcPr>
            <w:tcW w:w="5130" w:type="dxa"/>
            <w:tcBorders>
              <w:top w:val="single" w:sz="6" w:space="0" w:color="auto"/>
              <w:left w:val="single" w:sz="6" w:space="0" w:color="auto"/>
              <w:bottom w:val="single" w:sz="6" w:space="0" w:color="auto"/>
              <w:right w:val="single" w:sz="6" w:space="0" w:color="auto"/>
            </w:tcBorders>
          </w:tcPr>
          <w:p w14:paraId="20701BA4" w14:textId="77777777" w:rsidR="009E3B25" w:rsidRPr="00641504" w:rsidRDefault="009E3B25" w:rsidP="009E3B25">
            <w:pPr>
              <w:spacing w:before="240" w:line="240" w:lineRule="atLeast"/>
              <w:jc w:val="center"/>
              <w:rPr>
                <w:rFonts w:ascii="Times" w:hAnsi="Times"/>
                <w:sz w:val="22"/>
              </w:rPr>
            </w:pPr>
            <w:r w:rsidRPr="00641504">
              <w:rPr>
                <w:rFonts w:ascii="Times" w:hAnsi="Times"/>
                <w:sz w:val="22"/>
              </w:rPr>
              <w:t>Awards Ceremony</w:t>
            </w:r>
          </w:p>
        </w:tc>
        <w:tc>
          <w:tcPr>
            <w:tcW w:w="2790" w:type="dxa"/>
            <w:tcBorders>
              <w:top w:val="single" w:sz="6" w:space="0" w:color="auto"/>
              <w:left w:val="single" w:sz="6" w:space="0" w:color="auto"/>
              <w:bottom w:val="single" w:sz="6" w:space="0" w:color="auto"/>
              <w:right w:val="single" w:sz="6" w:space="0" w:color="auto"/>
            </w:tcBorders>
          </w:tcPr>
          <w:p w14:paraId="07E1245E" w14:textId="77777777" w:rsidR="009E3B25" w:rsidRPr="00641504" w:rsidRDefault="009E3B25" w:rsidP="009E3B25">
            <w:pPr>
              <w:spacing w:before="240" w:line="240" w:lineRule="atLeast"/>
              <w:jc w:val="center"/>
              <w:rPr>
                <w:rFonts w:ascii="Times" w:hAnsi="Times"/>
                <w:sz w:val="22"/>
              </w:rPr>
            </w:pPr>
          </w:p>
        </w:tc>
      </w:tr>
      <w:tr w:rsidR="009E3B25" w:rsidRPr="004631E8" w14:paraId="04BF931A" w14:textId="77777777" w:rsidTr="000A5427">
        <w:trPr>
          <w:cantSplit/>
        </w:trPr>
        <w:tc>
          <w:tcPr>
            <w:tcW w:w="2700" w:type="dxa"/>
            <w:tcBorders>
              <w:top w:val="single" w:sz="6" w:space="0" w:color="auto"/>
              <w:left w:val="single" w:sz="6" w:space="0" w:color="auto"/>
              <w:bottom w:val="single" w:sz="6" w:space="0" w:color="auto"/>
              <w:right w:val="single" w:sz="6" w:space="0" w:color="auto"/>
            </w:tcBorders>
          </w:tcPr>
          <w:p w14:paraId="33D234FC" w14:textId="77777777" w:rsidR="009E3B25" w:rsidRPr="00641504" w:rsidRDefault="009E3B25" w:rsidP="009E3B25">
            <w:pPr>
              <w:spacing w:before="240" w:line="240" w:lineRule="atLeast"/>
              <w:jc w:val="center"/>
              <w:rPr>
                <w:rFonts w:ascii="Times" w:hAnsi="Times"/>
                <w:sz w:val="22"/>
              </w:rPr>
            </w:pPr>
            <w:r w:rsidRPr="00641504">
              <w:rPr>
                <w:rFonts w:ascii="Times" w:hAnsi="Times"/>
                <w:sz w:val="22"/>
              </w:rPr>
              <w:t>Immediately following</w:t>
            </w:r>
          </w:p>
        </w:tc>
        <w:tc>
          <w:tcPr>
            <w:tcW w:w="5130" w:type="dxa"/>
            <w:tcBorders>
              <w:top w:val="single" w:sz="6" w:space="0" w:color="auto"/>
              <w:left w:val="single" w:sz="6" w:space="0" w:color="auto"/>
              <w:bottom w:val="single" w:sz="6" w:space="0" w:color="auto"/>
              <w:right w:val="single" w:sz="6" w:space="0" w:color="auto"/>
            </w:tcBorders>
          </w:tcPr>
          <w:p w14:paraId="2247709B" w14:textId="77777777" w:rsidR="009E3B25" w:rsidRPr="00641504" w:rsidRDefault="009E3B25" w:rsidP="009E3B25">
            <w:pPr>
              <w:spacing w:before="240" w:line="240" w:lineRule="atLeast"/>
              <w:jc w:val="center"/>
              <w:rPr>
                <w:rFonts w:ascii="Times" w:hAnsi="Times"/>
                <w:sz w:val="22"/>
              </w:rPr>
            </w:pPr>
            <w:r w:rsidRPr="00641504">
              <w:rPr>
                <w:rFonts w:ascii="Times" w:hAnsi="Times"/>
                <w:sz w:val="22"/>
              </w:rPr>
              <w:t>Post-game Interviews</w:t>
            </w:r>
          </w:p>
        </w:tc>
        <w:tc>
          <w:tcPr>
            <w:tcW w:w="2790" w:type="dxa"/>
            <w:tcBorders>
              <w:top w:val="single" w:sz="6" w:space="0" w:color="auto"/>
              <w:left w:val="single" w:sz="6" w:space="0" w:color="auto"/>
              <w:bottom w:val="single" w:sz="6" w:space="0" w:color="auto"/>
              <w:right w:val="single" w:sz="6" w:space="0" w:color="auto"/>
            </w:tcBorders>
          </w:tcPr>
          <w:p w14:paraId="29B7A19B" w14:textId="77777777" w:rsidR="009E3B25" w:rsidRPr="00641504" w:rsidRDefault="009E3B25" w:rsidP="009E3B25">
            <w:pPr>
              <w:spacing w:before="240" w:line="240" w:lineRule="atLeast"/>
              <w:jc w:val="center"/>
              <w:rPr>
                <w:rFonts w:ascii="Times" w:hAnsi="Times"/>
                <w:sz w:val="22"/>
              </w:rPr>
            </w:pPr>
          </w:p>
        </w:tc>
      </w:tr>
    </w:tbl>
    <w:p w14:paraId="447AED1D" w14:textId="77777777" w:rsidR="009E3B25" w:rsidRPr="004631E8" w:rsidRDefault="009E3B25" w:rsidP="009E3B25">
      <w:pPr>
        <w:jc w:val="both"/>
        <w:rPr>
          <w:rFonts w:ascii="Times" w:hAnsi="Times"/>
          <w:b/>
          <w:sz w:val="16"/>
          <w:szCs w:val="16"/>
          <w:highlight w:val="yellow"/>
        </w:rPr>
      </w:pPr>
    </w:p>
    <w:p w14:paraId="3AE752DE" w14:textId="77777777" w:rsidR="00473273" w:rsidRPr="004631E8" w:rsidRDefault="00473273" w:rsidP="009E3B25">
      <w:pPr>
        <w:jc w:val="both"/>
        <w:rPr>
          <w:rFonts w:ascii="Times" w:hAnsi="Times"/>
          <w:b/>
          <w:sz w:val="16"/>
          <w:szCs w:val="1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blLook w:val="04A0" w:firstRow="1" w:lastRow="0" w:firstColumn="1" w:lastColumn="0" w:noHBand="0" w:noVBand="1"/>
      </w:tblPr>
      <w:tblGrid>
        <w:gridCol w:w="9350"/>
      </w:tblGrid>
      <w:tr w:rsidR="009E3B25" w:rsidRPr="00641504" w14:paraId="0835F852" w14:textId="77777777">
        <w:tc>
          <w:tcPr>
            <w:tcW w:w="9576" w:type="dxa"/>
            <w:shd w:val="clear" w:color="auto" w:fill="D99594"/>
          </w:tcPr>
          <w:p w14:paraId="5762E69D" w14:textId="77777777" w:rsidR="009E3B25" w:rsidRPr="00641504" w:rsidRDefault="009E3B25" w:rsidP="009C449C">
            <w:pPr>
              <w:pStyle w:val="Heading1"/>
            </w:pPr>
            <w:bookmarkStart w:id="6" w:name="_Toc12435532"/>
            <w:r w:rsidRPr="00641504">
              <w:t>Championship Format</w:t>
            </w:r>
            <w:bookmarkEnd w:id="6"/>
          </w:p>
        </w:tc>
      </w:tr>
    </w:tbl>
    <w:p w14:paraId="198408C1" w14:textId="77777777" w:rsidR="009E3B25" w:rsidRPr="00641504" w:rsidRDefault="009E3B25" w:rsidP="009E3B25">
      <w:pPr>
        <w:jc w:val="center"/>
        <w:rPr>
          <w:b/>
          <w:bCs/>
          <w:sz w:val="32"/>
          <w:szCs w:val="32"/>
        </w:rPr>
      </w:pPr>
    </w:p>
    <w:p w14:paraId="795098F8" w14:textId="77777777" w:rsidR="009E3B25" w:rsidRPr="00641504" w:rsidRDefault="009E3B25" w:rsidP="009E3B25">
      <w:pPr>
        <w:jc w:val="both"/>
        <w:rPr>
          <w:b/>
          <w:bCs/>
          <w:sz w:val="32"/>
          <w:szCs w:val="32"/>
        </w:rPr>
      </w:pPr>
      <w:r w:rsidRPr="00641504">
        <w:rPr>
          <w:b/>
          <w:bCs/>
          <w:sz w:val="32"/>
          <w:szCs w:val="32"/>
        </w:rPr>
        <w:t>Format</w:t>
      </w:r>
    </w:p>
    <w:p w14:paraId="24095F87" w14:textId="77777777" w:rsidR="009E3B25" w:rsidRPr="004631E8" w:rsidRDefault="00373E83" w:rsidP="009E3B25">
      <w:pPr>
        <w:jc w:val="both"/>
        <w:rPr>
          <w:b/>
          <w:bCs/>
          <w:highlight w:val="yellow"/>
        </w:rPr>
      </w:pPr>
      <w:r w:rsidRPr="00D52A31">
        <w:rPr>
          <w:color w:val="221E1F"/>
        </w:rPr>
        <w:t xml:space="preserve">The championship playoff format includes </w:t>
      </w:r>
      <w:r>
        <w:rPr>
          <w:color w:val="221E1F"/>
        </w:rPr>
        <w:t>two first-round</w:t>
      </w:r>
      <w:r w:rsidRPr="00D52A31">
        <w:rPr>
          <w:color w:val="221E1F"/>
        </w:rPr>
        <w:t xml:space="preserve"> game</w:t>
      </w:r>
      <w:r>
        <w:rPr>
          <w:color w:val="221E1F"/>
        </w:rPr>
        <w:t>s</w:t>
      </w:r>
      <w:r w:rsidRPr="00D52A31">
        <w:rPr>
          <w:color w:val="221E1F"/>
        </w:rPr>
        <w:t xml:space="preserve"> and </w:t>
      </w:r>
      <w:r>
        <w:rPr>
          <w:color w:val="221E1F"/>
        </w:rPr>
        <w:t>four quarterfinal</w:t>
      </w:r>
      <w:r w:rsidRPr="00D52A31">
        <w:rPr>
          <w:color w:val="221E1F"/>
        </w:rPr>
        <w:t xml:space="preserve"> games that are hosted by participating institutions. The four teams that win the </w:t>
      </w:r>
      <w:r>
        <w:rPr>
          <w:color w:val="221E1F"/>
        </w:rPr>
        <w:t>quarterfinal</w:t>
      </w:r>
      <w:r w:rsidRPr="00D52A31">
        <w:rPr>
          <w:color w:val="221E1F"/>
        </w:rPr>
        <w:t xml:space="preserve"> games will advance to the finals site. The highest-seeded advancing team will host the semifinals March </w:t>
      </w:r>
      <w:r w:rsidR="001445F3">
        <w:rPr>
          <w:color w:val="221E1F"/>
        </w:rPr>
        <w:t>20</w:t>
      </w:r>
      <w:r w:rsidRPr="00D52A31">
        <w:rPr>
          <w:color w:val="221E1F"/>
        </w:rPr>
        <w:t xml:space="preserve"> and the third-place game and championship game March</w:t>
      </w:r>
      <w:r>
        <w:rPr>
          <w:color w:val="221E1F"/>
        </w:rPr>
        <w:t xml:space="preserve"> </w:t>
      </w:r>
      <w:r w:rsidR="001445F3">
        <w:rPr>
          <w:color w:val="221E1F"/>
        </w:rPr>
        <w:t>21.</w:t>
      </w:r>
    </w:p>
    <w:p w14:paraId="16A27438" w14:textId="77777777" w:rsidR="009E3B25" w:rsidRPr="009D2342" w:rsidRDefault="009E3B25" w:rsidP="009E3B25">
      <w:pPr>
        <w:jc w:val="center"/>
        <w:rPr>
          <w:b/>
          <w:bCs/>
          <w:sz w:val="32"/>
          <w:szCs w:val="32"/>
          <w:highlight w:val="yellow"/>
        </w:rPr>
      </w:pPr>
    </w:p>
    <w:p w14:paraId="71514854" w14:textId="77777777" w:rsidR="009E3B25" w:rsidRPr="00641504" w:rsidRDefault="009E3B25" w:rsidP="009E3B25">
      <w:pPr>
        <w:rPr>
          <w:b/>
          <w:bCs/>
          <w:sz w:val="32"/>
          <w:szCs w:val="32"/>
        </w:rPr>
      </w:pPr>
      <w:r w:rsidRPr="00641504">
        <w:rPr>
          <w:b/>
          <w:bCs/>
          <w:sz w:val="32"/>
          <w:szCs w:val="32"/>
        </w:rPr>
        <w:t>Determination of Home/Away Teams</w:t>
      </w:r>
    </w:p>
    <w:p w14:paraId="5650C35D" w14:textId="77777777" w:rsidR="00FC656E" w:rsidRPr="00AB28A8" w:rsidRDefault="00FC656E" w:rsidP="00FC656E">
      <w:pPr>
        <w:widowControl w:val="0"/>
        <w:tabs>
          <w:tab w:val="num"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r w:rsidRPr="00AB28A8">
        <w:rPr>
          <w:bCs/>
        </w:rPr>
        <w:t>The higher-seeded team shall be the home team and wear light-colored jerseys, and the lower-seeded team shall be the visiting team and wear dark-colored jerseys.</w:t>
      </w:r>
    </w:p>
    <w:p w14:paraId="7363A292" w14:textId="77777777" w:rsidR="009E3B25" w:rsidRPr="009D2342" w:rsidRDefault="009E3B25" w:rsidP="009E3B25">
      <w:pPr>
        <w:widowControl w:val="0"/>
        <w:tabs>
          <w:tab w:val="num"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
          <w:bCs/>
          <w:sz w:val="32"/>
          <w:szCs w:val="32"/>
        </w:rPr>
      </w:pPr>
    </w:p>
    <w:p w14:paraId="5060A86F" w14:textId="77777777" w:rsidR="009E3B25" w:rsidRPr="00641504" w:rsidRDefault="009E3B25" w:rsidP="009E3B25">
      <w:pPr>
        <w:widowControl w:val="0"/>
        <w:tabs>
          <w:tab w:val="num"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
          <w:bCs/>
          <w:sz w:val="32"/>
          <w:szCs w:val="32"/>
        </w:rPr>
      </w:pPr>
      <w:r w:rsidRPr="00641504">
        <w:rPr>
          <w:b/>
          <w:bCs/>
          <w:sz w:val="32"/>
          <w:szCs w:val="32"/>
        </w:rPr>
        <w:t>Overtime</w:t>
      </w:r>
    </w:p>
    <w:p w14:paraId="272A8BA8" w14:textId="77777777" w:rsidR="009E3B25" w:rsidRPr="00641504" w:rsidRDefault="009E3B25" w:rsidP="009E3B25">
      <w:pPr>
        <w:jc w:val="both"/>
        <w:rPr>
          <w:rStyle w:val="Emphasis"/>
        </w:rPr>
      </w:pPr>
      <w:r w:rsidRPr="00641504">
        <w:rPr>
          <w:bCs/>
        </w:rPr>
        <w:t xml:space="preserve">For the Division III championship game, a tie shall be broken by 20-minute, sudden-victory overtime periods per the </w:t>
      </w:r>
      <w:r w:rsidR="00C01990" w:rsidRPr="00641504">
        <w:t>NCA</w:t>
      </w:r>
      <w:r w:rsidR="00C01990" w:rsidRPr="00641504">
        <w:t>A</w:t>
      </w:r>
      <w:r w:rsidR="00C01990" w:rsidRPr="00641504">
        <w:t xml:space="preserve"> 201</w:t>
      </w:r>
      <w:r w:rsidR="00373E83">
        <w:t>8</w:t>
      </w:r>
      <w:r w:rsidR="00C01990" w:rsidRPr="00641504">
        <w:t>-1</w:t>
      </w:r>
      <w:r w:rsidR="00373E83">
        <w:t>9</w:t>
      </w:r>
      <w:r w:rsidR="00C01990" w:rsidRPr="00641504">
        <w:t xml:space="preserve"> and 201</w:t>
      </w:r>
      <w:r w:rsidR="00373E83">
        <w:t>9</w:t>
      </w:r>
      <w:r w:rsidR="00C01990" w:rsidRPr="00641504">
        <w:t>-</w:t>
      </w:r>
      <w:r w:rsidR="00373E83">
        <w:t>20</w:t>
      </w:r>
      <w:r w:rsidR="00C01990" w:rsidRPr="00641504">
        <w:t xml:space="preserve"> Men's and Women's Ice Hockey Rules and Interpretations</w:t>
      </w:r>
      <w:r w:rsidR="00C01990" w:rsidRPr="00641504">
        <w:rPr>
          <w:bCs/>
        </w:rPr>
        <w:t xml:space="preserve">. </w:t>
      </w:r>
      <w:r w:rsidRPr="00641504">
        <w:rPr>
          <w:bCs/>
        </w:rPr>
        <w:t>Both teams shall proceed to their locker rooms and the ice shall be resurfaced upon completion of regulation play.</w:t>
      </w:r>
      <w:r w:rsidR="00FC656E">
        <w:rPr>
          <w:bCs/>
        </w:rPr>
        <w:t xml:space="preserve"> </w:t>
      </w:r>
      <w:r w:rsidRPr="00641504">
        <w:rPr>
          <w:bCs/>
        </w:rPr>
        <w:t>Teams shall change ends at the end of each period.</w:t>
      </w:r>
      <w:r w:rsidR="00FC656E">
        <w:rPr>
          <w:bCs/>
        </w:rPr>
        <w:t xml:space="preserve"> </w:t>
      </w:r>
      <w:r w:rsidRPr="00641504">
        <w:rPr>
          <w:bCs/>
        </w:rPr>
        <w:t>Any overtime period shall be considered part of the game and all unexpired penalties shall remain in force.</w:t>
      </w:r>
      <w:r w:rsidR="00FC656E">
        <w:rPr>
          <w:bCs/>
        </w:rPr>
        <w:t xml:space="preserve"> </w:t>
      </w:r>
      <w:r w:rsidRPr="00641504">
        <w:rPr>
          <w:rStyle w:val="Emphasis"/>
          <w:i w:val="0"/>
        </w:rPr>
        <w:t>In each overtime, at the first stoppage of play under the 10-minute mark, an ice maintenance timeout of one minute in duration will be administered.</w:t>
      </w:r>
      <w:r w:rsidR="00FC656E">
        <w:rPr>
          <w:rStyle w:val="Emphasis"/>
          <w:i w:val="0"/>
        </w:rPr>
        <w:t xml:space="preserve"> </w:t>
      </w:r>
      <w:r w:rsidRPr="00641504">
        <w:rPr>
          <w:rStyle w:val="Emphasis"/>
          <w:i w:val="0"/>
        </w:rPr>
        <w:t>Teams may return to their benches at this time.</w:t>
      </w:r>
    </w:p>
    <w:p w14:paraId="263C8400" w14:textId="77777777" w:rsidR="009E3B25" w:rsidRPr="00641504" w:rsidRDefault="009E3B25" w:rsidP="009E3B25">
      <w:pPr>
        <w:jc w:val="both"/>
        <w:rPr>
          <w:i/>
          <w:iCs/>
        </w:rPr>
      </w:pPr>
    </w:p>
    <w:p w14:paraId="7AA0B0EA" w14:textId="77777777" w:rsidR="009E3B25" w:rsidRPr="00641504" w:rsidRDefault="009E3B25" w:rsidP="009E3B25">
      <w:pPr>
        <w:widowControl w:val="0"/>
        <w:tabs>
          <w:tab w:val="num"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Cs/>
        </w:rPr>
      </w:pPr>
      <w:r w:rsidRPr="00641504">
        <w:rPr>
          <w:bCs/>
        </w:rPr>
        <w:t>If the third-place game ends in a tie, a two-minute intermission will be taken, teams shall change ends, and one five-minute sudden-victory overtime period will be played.</w:t>
      </w:r>
      <w:r w:rsidR="00FC656E">
        <w:rPr>
          <w:bCs/>
        </w:rPr>
        <w:t xml:space="preserve"> </w:t>
      </w:r>
      <w:r w:rsidRPr="00641504">
        <w:rPr>
          <w:bCs/>
        </w:rPr>
        <w:t>The ice will not be resurfaced.</w:t>
      </w:r>
      <w:r w:rsidR="00FC656E">
        <w:rPr>
          <w:bCs/>
        </w:rPr>
        <w:t xml:space="preserve"> </w:t>
      </w:r>
      <w:r w:rsidRPr="00641504">
        <w:rPr>
          <w:bCs/>
        </w:rPr>
        <w:t>If the teams remain tied at the completion of the overtime period, the two teams will decide third- and fourth-place finishes by a shoot-out, according to NCAA rules.</w:t>
      </w:r>
    </w:p>
    <w:p w14:paraId="01AFF4B4" w14:textId="77777777" w:rsidR="009E3B25" w:rsidRPr="004631E8" w:rsidRDefault="009E3B25" w:rsidP="009E3B25">
      <w:pPr>
        <w:widowControl w:val="0"/>
        <w:tabs>
          <w:tab w:val="num"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
          <w:bCs/>
          <w:sz w:val="32"/>
          <w:szCs w:val="32"/>
          <w:highlight w:val="yellow"/>
        </w:rPr>
      </w:pPr>
    </w:p>
    <w:p w14:paraId="564B3BE3" w14:textId="77777777" w:rsidR="009E3B25" w:rsidRPr="00641504" w:rsidRDefault="009E3B25" w:rsidP="009E3B25">
      <w:pPr>
        <w:widowControl w:val="0"/>
        <w:tabs>
          <w:tab w:val="num"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
          <w:bCs/>
          <w:sz w:val="32"/>
          <w:szCs w:val="32"/>
        </w:rPr>
      </w:pPr>
      <w:r w:rsidRPr="00641504">
        <w:rPr>
          <w:b/>
          <w:bCs/>
          <w:sz w:val="32"/>
          <w:szCs w:val="32"/>
        </w:rPr>
        <w:t>Rules</w:t>
      </w:r>
    </w:p>
    <w:p w14:paraId="1F454A89" w14:textId="77777777" w:rsidR="009E3B25" w:rsidRPr="00641504" w:rsidRDefault="009E3B25" w:rsidP="009E3B25">
      <w:pPr>
        <w:autoSpaceDE w:val="0"/>
        <w:autoSpaceDN w:val="0"/>
        <w:adjustRightInd w:val="0"/>
        <w:rPr>
          <w:i/>
          <w:iCs/>
        </w:rPr>
      </w:pPr>
      <w:r w:rsidRPr="00641504">
        <w:rPr>
          <w:i/>
          <w:iCs/>
        </w:rPr>
        <w:t>[Reference: Bylaw 31.1.6 in the NCAA Division III Manual.]</w:t>
      </w:r>
    </w:p>
    <w:p w14:paraId="404936CC" w14:textId="77777777" w:rsidR="009E3B25" w:rsidRPr="00641504" w:rsidRDefault="009E3B25" w:rsidP="009E3B25">
      <w:pPr>
        <w:autoSpaceDE w:val="0"/>
        <w:autoSpaceDN w:val="0"/>
        <w:adjustRightInd w:val="0"/>
        <w:jc w:val="both"/>
        <w:rPr>
          <w:i/>
          <w:iCs/>
        </w:rPr>
      </w:pPr>
    </w:p>
    <w:p w14:paraId="53C7FF75" w14:textId="77777777" w:rsidR="009E3B25" w:rsidRPr="00641504" w:rsidRDefault="009E3B25" w:rsidP="009E3B25">
      <w:pPr>
        <w:autoSpaceDE w:val="0"/>
        <w:autoSpaceDN w:val="0"/>
        <w:adjustRightInd w:val="0"/>
        <w:jc w:val="both"/>
      </w:pPr>
      <w:r w:rsidRPr="00641504">
        <w:t>NCAA Men’s and Women’s Ice Hockey Rules shall be followed.</w:t>
      </w:r>
      <w:r w:rsidR="00FC656E">
        <w:t xml:space="preserve"> </w:t>
      </w:r>
      <w:r w:rsidRPr="00641504">
        <w:t>Per NCAA Bylaw 17.30, member institutions shall conduct all of their intercollegiate competition in accordance with the playing rules of the Association in all sports for which the NCAA develops playing rules.</w:t>
      </w:r>
      <w:r w:rsidR="00FC656E">
        <w:t xml:space="preserve"> </w:t>
      </w:r>
      <w:r w:rsidRPr="00641504">
        <w:t>For those sports in which the Association follows rules that are developed by other governing bodies and modified by the governing sports committee, the adopted playing rules shall be used.</w:t>
      </w:r>
      <w:r w:rsidR="00FC656E">
        <w:t xml:space="preserve"> </w:t>
      </w:r>
      <w:r w:rsidRPr="00641504">
        <w:t>The governing sports committee will not consider any results for selection purposes that are not played in accordance with NCAA rules, or those rules adopted by an outside organization.</w:t>
      </w:r>
    </w:p>
    <w:p w14:paraId="3AA0130E" w14:textId="77777777" w:rsidR="009E3B25" w:rsidRDefault="009E3B25" w:rsidP="009E3B25">
      <w:pPr>
        <w:jc w:val="center"/>
        <w:rPr>
          <w:b/>
          <w:bCs/>
          <w:sz w:val="32"/>
          <w:szCs w:val="32"/>
          <w:highlight w:val="yellow"/>
        </w:rPr>
      </w:pPr>
    </w:p>
    <w:p w14:paraId="2A07DAFA" w14:textId="77777777" w:rsidR="000F0253" w:rsidRDefault="000F0253" w:rsidP="009E3B25">
      <w:pPr>
        <w:jc w:val="center"/>
        <w:rPr>
          <w:b/>
          <w:bCs/>
          <w:sz w:val="32"/>
          <w:szCs w:val="32"/>
          <w:highlight w:val="yellow"/>
        </w:rPr>
      </w:pPr>
    </w:p>
    <w:p w14:paraId="0A6868F6" w14:textId="77777777" w:rsidR="00AA1554" w:rsidRDefault="00AA1554" w:rsidP="009E3B25">
      <w:pPr>
        <w:jc w:val="center"/>
        <w:rPr>
          <w:b/>
          <w:bCs/>
          <w:sz w:val="32"/>
          <w:szCs w:val="32"/>
          <w:highlight w:val="yellow"/>
        </w:rPr>
      </w:pPr>
    </w:p>
    <w:p w14:paraId="628F6B6C" w14:textId="77777777" w:rsidR="00AA1554" w:rsidRPr="004631E8" w:rsidRDefault="00AA1554" w:rsidP="009E3B25">
      <w:pPr>
        <w:jc w:val="center"/>
        <w:rPr>
          <w:b/>
          <w:bCs/>
          <w:sz w:val="32"/>
          <w:szCs w:val="3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B25" w:rsidRPr="00DC5017" w14:paraId="62575B5A" w14:textId="77777777">
        <w:tc>
          <w:tcPr>
            <w:tcW w:w="9576" w:type="dxa"/>
            <w:shd w:val="clear" w:color="auto" w:fill="D99594"/>
          </w:tcPr>
          <w:p w14:paraId="33190812" w14:textId="77777777" w:rsidR="009E3B25" w:rsidRPr="00DC5017" w:rsidRDefault="009E3B25" w:rsidP="009C449C">
            <w:pPr>
              <w:pStyle w:val="Heading1"/>
            </w:pPr>
            <w:bookmarkStart w:id="7" w:name="_Toc12435533"/>
            <w:r w:rsidRPr="00DC5017">
              <w:lastRenderedPageBreak/>
              <w:t>Championship Operations</w:t>
            </w:r>
            <w:bookmarkEnd w:id="7"/>
          </w:p>
        </w:tc>
      </w:tr>
    </w:tbl>
    <w:p w14:paraId="4C586A1B" w14:textId="77777777" w:rsidR="009E3B25" w:rsidRPr="00DC5017" w:rsidRDefault="009E3B25" w:rsidP="009E3B25">
      <w:pPr>
        <w:jc w:val="center"/>
        <w:rPr>
          <w:b/>
          <w:bCs/>
          <w:sz w:val="32"/>
          <w:szCs w:val="32"/>
        </w:rPr>
      </w:pPr>
    </w:p>
    <w:p w14:paraId="76EB628D" w14:textId="77777777" w:rsidR="009E3B25" w:rsidRPr="00DC5017" w:rsidRDefault="009E3B25" w:rsidP="009E3B25">
      <w:pPr>
        <w:jc w:val="both"/>
        <w:rPr>
          <w:b/>
          <w:bCs/>
          <w:sz w:val="32"/>
          <w:szCs w:val="32"/>
        </w:rPr>
      </w:pPr>
      <w:r w:rsidRPr="00DC5017">
        <w:rPr>
          <w:b/>
          <w:bCs/>
          <w:sz w:val="32"/>
          <w:szCs w:val="32"/>
        </w:rPr>
        <w:t>Banquet</w:t>
      </w:r>
    </w:p>
    <w:p w14:paraId="3F30A5C5" w14:textId="77777777" w:rsidR="009E3B25" w:rsidRPr="004631E8" w:rsidRDefault="009E3B25" w:rsidP="009E3B25">
      <w:pPr>
        <w:jc w:val="both"/>
        <w:rPr>
          <w:bCs/>
          <w:highlight w:val="yellow"/>
        </w:rPr>
      </w:pPr>
      <w:r w:rsidRPr="00DC5017">
        <w:rPr>
          <w:bCs/>
        </w:rPr>
        <w:t>The student-athlete banquet</w:t>
      </w:r>
      <w:r w:rsidR="00C01990" w:rsidRPr="00DC5017">
        <w:rPr>
          <w:bCs/>
        </w:rPr>
        <w:t xml:space="preserve"> will be held Thursday, March 1</w:t>
      </w:r>
      <w:r w:rsidR="001445F3">
        <w:rPr>
          <w:bCs/>
        </w:rPr>
        <w:t>9</w:t>
      </w:r>
      <w:r w:rsidRPr="00DC5017">
        <w:rPr>
          <w:bCs/>
        </w:rPr>
        <w:t xml:space="preserve">, </w:t>
      </w:r>
      <w:r w:rsidR="00C70CEE">
        <w:rPr>
          <w:bCs/>
        </w:rPr>
        <w:t>at</w:t>
      </w:r>
      <w:r w:rsidRPr="00DC5017">
        <w:rPr>
          <w:bCs/>
        </w:rPr>
        <w:t xml:space="preserve"> </w:t>
      </w:r>
      <w:r w:rsidR="00DC5017">
        <w:rPr>
          <w:bCs/>
          <w:highlight w:val="yellow"/>
        </w:rPr>
        <w:t>(</w:t>
      </w:r>
      <w:r w:rsidR="00DC5017" w:rsidRPr="00DC5017">
        <w:rPr>
          <w:bCs/>
          <w:i/>
          <w:highlight w:val="yellow"/>
        </w:rPr>
        <w:t>location</w:t>
      </w:r>
      <w:r w:rsidR="00DC5017">
        <w:rPr>
          <w:bCs/>
          <w:highlight w:val="yellow"/>
        </w:rPr>
        <w:t>)</w:t>
      </w:r>
      <w:r w:rsidRPr="004631E8">
        <w:rPr>
          <w:bCs/>
          <w:highlight w:val="yellow"/>
        </w:rPr>
        <w:t>.</w:t>
      </w:r>
      <w:r w:rsidR="00FC656E">
        <w:rPr>
          <w:bCs/>
          <w:highlight w:val="yellow"/>
        </w:rPr>
        <w:t xml:space="preserve"> </w:t>
      </w:r>
      <w:r w:rsidRPr="00F36736">
        <w:rPr>
          <w:bCs/>
        </w:rPr>
        <w:t>A student-athlete social will be held outside the banquet room at 6:30 p.m., and team pictures will be taken beginning at 6:30 p.m.</w:t>
      </w:r>
      <w:r w:rsidR="00FC656E" w:rsidRPr="00F36736">
        <w:rPr>
          <w:bCs/>
        </w:rPr>
        <w:t xml:space="preserve"> </w:t>
      </w:r>
      <w:r w:rsidRPr="00DC5017">
        <w:rPr>
          <w:bCs/>
        </w:rPr>
        <w:t>The banquet will begin at 7 p.m.</w:t>
      </w:r>
      <w:r w:rsidR="00FC656E">
        <w:rPr>
          <w:bCs/>
        </w:rPr>
        <w:t xml:space="preserve"> </w:t>
      </w:r>
      <w:r w:rsidRPr="00DC5017">
        <w:rPr>
          <w:bCs/>
        </w:rPr>
        <w:t xml:space="preserve">The members of each team’s official travel party </w:t>
      </w:r>
      <w:r w:rsidR="00473273" w:rsidRPr="00DC5017">
        <w:rPr>
          <w:bCs/>
        </w:rPr>
        <w:t>(maximum of 2</w:t>
      </w:r>
      <w:r w:rsidR="00252876">
        <w:rPr>
          <w:bCs/>
        </w:rPr>
        <w:t>8</w:t>
      </w:r>
      <w:r w:rsidR="00473273" w:rsidRPr="00DC5017">
        <w:rPr>
          <w:bCs/>
        </w:rPr>
        <w:t xml:space="preserve">) </w:t>
      </w:r>
      <w:r w:rsidRPr="00DC5017">
        <w:rPr>
          <w:bCs/>
        </w:rPr>
        <w:t>will be admitted to the banquet via a pass list.</w:t>
      </w:r>
      <w:r w:rsidR="00FC656E">
        <w:rPr>
          <w:bCs/>
        </w:rPr>
        <w:t xml:space="preserve"> </w:t>
      </w:r>
      <w:r w:rsidRPr="00DC5017">
        <w:rPr>
          <w:bCs/>
        </w:rPr>
        <w:t xml:space="preserve">Any additional individuals associated with the team (e.g., student-athletes, administrators, parents, etc.) must purchase a </w:t>
      </w:r>
      <w:r w:rsidR="00DC5017" w:rsidRPr="00DC5017">
        <w:rPr>
          <w:bCs/>
        </w:rPr>
        <w:t xml:space="preserve">banquet </w:t>
      </w:r>
      <w:r w:rsidRPr="00DC5017">
        <w:rPr>
          <w:bCs/>
        </w:rPr>
        <w:t xml:space="preserve">ticket for </w:t>
      </w:r>
      <w:r w:rsidRPr="004631E8">
        <w:rPr>
          <w:bCs/>
          <w:highlight w:val="yellow"/>
        </w:rPr>
        <w:t>$40</w:t>
      </w:r>
      <w:r w:rsidRPr="00DC5017">
        <w:rPr>
          <w:bCs/>
        </w:rPr>
        <w:t>.</w:t>
      </w:r>
      <w:r w:rsidR="00FC656E">
        <w:rPr>
          <w:bCs/>
        </w:rPr>
        <w:t xml:space="preserve"> </w:t>
      </w:r>
      <w:r w:rsidRPr="00DC5017">
        <w:rPr>
          <w:bCs/>
        </w:rPr>
        <w:t xml:space="preserve">Each team will be allocated a maximum of </w:t>
      </w:r>
      <w:r w:rsidRPr="00C70CEE">
        <w:rPr>
          <w:bCs/>
          <w:highlight w:val="yellow"/>
        </w:rPr>
        <w:t>ten</w:t>
      </w:r>
      <w:r w:rsidRPr="00DC5017">
        <w:rPr>
          <w:bCs/>
        </w:rPr>
        <w:t xml:space="preserve"> tickets for purchase beyond the official travel party.</w:t>
      </w:r>
      <w:r w:rsidR="00FC656E">
        <w:rPr>
          <w:bCs/>
        </w:rPr>
        <w:t xml:space="preserve"> </w:t>
      </w:r>
      <w:r w:rsidRPr="00DC5017">
        <w:rPr>
          <w:bCs/>
        </w:rPr>
        <w:t xml:space="preserve">The deadline to submit banquet ticket order forms (Appendix </w:t>
      </w:r>
      <w:r w:rsidR="006A19ED">
        <w:rPr>
          <w:bCs/>
        </w:rPr>
        <w:t>B</w:t>
      </w:r>
      <w:r w:rsidRPr="00DC5017">
        <w:rPr>
          <w:bCs/>
        </w:rPr>
        <w:t xml:space="preserve">) is 5 p.m. Eastern time </w:t>
      </w:r>
      <w:r w:rsidRPr="00C01990">
        <w:rPr>
          <w:bCs/>
        </w:rPr>
        <w:t>Tuesday, March 1</w:t>
      </w:r>
      <w:r w:rsidR="001445F3">
        <w:rPr>
          <w:bCs/>
        </w:rPr>
        <w:t>7</w:t>
      </w:r>
      <w:r w:rsidRPr="00C01990">
        <w:rPr>
          <w:bCs/>
        </w:rPr>
        <w:t>.</w:t>
      </w:r>
      <w:r w:rsidR="00FC656E">
        <w:rPr>
          <w:bCs/>
        </w:rPr>
        <w:t xml:space="preserve">   </w:t>
      </w:r>
      <w:r w:rsidRPr="00C01990">
        <w:rPr>
          <w:bCs/>
        </w:rPr>
        <w:t xml:space="preserve"> </w:t>
      </w:r>
    </w:p>
    <w:p w14:paraId="48545BCB" w14:textId="77777777" w:rsidR="009E3B25" w:rsidRPr="00DC5017" w:rsidRDefault="009E3B25" w:rsidP="009E3B25">
      <w:pPr>
        <w:jc w:val="both"/>
        <w:rPr>
          <w:b/>
          <w:bCs/>
          <w:sz w:val="32"/>
          <w:szCs w:val="32"/>
        </w:rPr>
      </w:pPr>
    </w:p>
    <w:p w14:paraId="675263CB" w14:textId="77777777" w:rsidR="009E3B25" w:rsidRPr="00DC5017" w:rsidRDefault="007F2732" w:rsidP="009E3B25">
      <w:pPr>
        <w:jc w:val="both"/>
        <w:rPr>
          <w:b/>
          <w:bCs/>
          <w:sz w:val="32"/>
          <w:szCs w:val="32"/>
        </w:rPr>
      </w:pPr>
      <w:r w:rsidRPr="00DC5017">
        <w:rPr>
          <w:b/>
          <w:bCs/>
          <w:sz w:val="32"/>
          <w:szCs w:val="32"/>
        </w:rPr>
        <w:t>Administrative</w:t>
      </w:r>
      <w:r w:rsidR="009E3B25" w:rsidRPr="00DC5017">
        <w:rPr>
          <w:b/>
          <w:bCs/>
          <w:sz w:val="32"/>
          <w:szCs w:val="32"/>
        </w:rPr>
        <w:t xml:space="preserve"> Meeting</w:t>
      </w:r>
    </w:p>
    <w:p w14:paraId="5ECB55E9" w14:textId="77777777" w:rsidR="009E3B25" w:rsidRPr="00DC5017" w:rsidRDefault="009E3B25" w:rsidP="009E3B25">
      <w:pPr>
        <w:autoSpaceDE w:val="0"/>
        <w:autoSpaceDN w:val="0"/>
        <w:adjustRightInd w:val="0"/>
        <w:jc w:val="both"/>
        <w:rPr>
          <w:i/>
          <w:iCs/>
        </w:rPr>
      </w:pPr>
      <w:r w:rsidRPr="00DC5017">
        <w:rPr>
          <w:i/>
          <w:iCs/>
        </w:rPr>
        <w:t xml:space="preserve">[Reference: Misconduct in the Division III General Section and Bylaw 31.1.8 in the NCAA Division III Manual.] </w:t>
      </w:r>
    </w:p>
    <w:p w14:paraId="39ABAC74" w14:textId="77777777" w:rsidR="009E3B25" w:rsidRPr="00DC5017" w:rsidRDefault="009E3B25" w:rsidP="009E3B25">
      <w:pPr>
        <w:autoSpaceDE w:val="0"/>
        <w:autoSpaceDN w:val="0"/>
        <w:adjustRightInd w:val="0"/>
        <w:jc w:val="both"/>
        <w:rPr>
          <w:i/>
          <w:iCs/>
        </w:rPr>
      </w:pPr>
    </w:p>
    <w:p w14:paraId="0A03ABB2" w14:textId="77777777" w:rsidR="009E3B25" w:rsidRPr="00DC5017" w:rsidRDefault="009E3B25" w:rsidP="009E3B25">
      <w:pPr>
        <w:autoSpaceDE w:val="0"/>
        <w:autoSpaceDN w:val="0"/>
        <w:adjustRightInd w:val="0"/>
        <w:jc w:val="both"/>
      </w:pPr>
      <w:r w:rsidRPr="00DC5017">
        <w:t>An administrative meeting will be held prior to the start of competition.</w:t>
      </w:r>
      <w:r w:rsidR="00FC656E">
        <w:t xml:space="preserve"> </w:t>
      </w:r>
      <w:r w:rsidRPr="00DC5017">
        <w:t xml:space="preserve">The meeting will be held at 6 p.m. Thursday in the </w:t>
      </w:r>
      <w:r w:rsidR="00DC5017">
        <w:t>(</w:t>
      </w:r>
      <w:r w:rsidR="00DC5017" w:rsidRPr="00DC5017">
        <w:rPr>
          <w:i/>
          <w:highlight w:val="yellow"/>
        </w:rPr>
        <w:t>location</w:t>
      </w:r>
      <w:r w:rsidR="00DC5017" w:rsidRPr="00DC5017">
        <w:t>)</w:t>
      </w:r>
      <w:r w:rsidRPr="00DC5017">
        <w:t>.</w:t>
      </w:r>
      <w:r w:rsidR="00FC656E">
        <w:t xml:space="preserve"> </w:t>
      </w:r>
      <w:r w:rsidRPr="00DC5017">
        <w:t>The women’s ice hockey committee chair, tournament director and NCAA championship manager will conduct the meeting.</w:t>
      </w:r>
      <w:r w:rsidR="00FC656E">
        <w:t xml:space="preserve"> </w:t>
      </w:r>
      <w:r w:rsidRPr="00DC5017">
        <w:t>It is mandatory that the head coach of each participating institution attend the meeting, and it is strongly encouraged that the athletics director or senior woman administrator (or a designated administrator other than a member of the women’s ice hockey coaching staff) for each participating team attend the meeting.</w:t>
      </w:r>
      <w:r w:rsidR="00FC656E">
        <w:t xml:space="preserve"> </w:t>
      </w:r>
      <w:r w:rsidRPr="00DC5017">
        <w:t>Sports information directors and athletic trainers also are encouraged to attend the meeting.</w:t>
      </w:r>
    </w:p>
    <w:p w14:paraId="49DE7F11" w14:textId="77777777" w:rsidR="009E3B25" w:rsidRPr="00DC5017" w:rsidRDefault="009E3B25" w:rsidP="009E3B25">
      <w:pPr>
        <w:autoSpaceDE w:val="0"/>
        <w:autoSpaceDN w:val="0"/>
        <w:adjustRightInd w:val="0"/>
        <w:jc w:val="both"/>
      </w:pPr>
    </w:p>
    <w:p w14:paraId="77BD79E0" w14:textId="77777777" w:rsidR="009E3B25" w:rsidRPr="00DC5017" w:rsidRDefault="009E3B25" w:rsidP="009E3B25">
      <w:pPr>
        <w:autoSpaceDE w:val="0"/>
        <w:autoSpaceDN w:val="0"/>
        <w:adjustRightInd w:val="0"/>
        <w:jc w:val="both"/>
      </w:pPr>
      <w:r w:rsidRPr="00DC5017">
        <w:t>Championship policies and procedures, rules, eligibility issues, and information regarding the provisions of Bylaw 31.1.8, which prescribes conditions under which a student-athlete or representative of an institution may be disqualified from further participation in the championship(s) for reasons of misconduct, will be reviewed during the meeting.</w:t>
      </w:r>
    </w:p>
    <w:p w14:paraId="3AF98A40" w14:textId="77777777" w:rsidR="009E3B25" w:rsidRPr="00DC5017" w:rsidRDefault="009E3B25" w:rsidP="009E3B25">
      <w:pPr>
        <w:autoSpaceDE w:val="0"/>
        <w:autoSpaceDN w:val="0"/>
        <w:adjustRightInd w:val="0"/>
        <w:jc w:val="both"/>
      </w:pPr>
    </w:p>
    <w:p w14:paraId="1239871B" w14:textId="77777777" w:rsidR="009E3B25" w:rsidRPr="00DC5017" w:rsidRDefault="009E3B25" w:rsidP="009E3B25">
      <w:pPr>
        <w:autoSpaceDE w:val="0"/>
        <w:autoSpaceDN w:val="0"/>
        <w:adjustRightInd w:val="0"/>
        <w:jc w:val="both"/>
      </w:pPr>
      <w:r w:rsidRPr="00DC5017">
        <w:t xml:space="preserve">Administrators are asked to bring the following </w:t>
      </w:r>
      <w:r w:rsidR="00252876" w:rsidRPr="00252876">
        <w:rPr>
          <w:u w:val="single"/>
        </w:rPr>
        <w:t>typed</w:t>
      </w:r>
      <w:r w:rsidR="00252876">
        <w:t xml:space="preserve"> </w:t>
      </w:r>
      <w:r w:rsidRPr="00DC5017">
        <w:t>documents to the meeting:</w:t>
      </w:r>
    </w:p>
    <w:p w14:paraId="4400BFB8" w14:textId="77777777" w:rsidR="009E3B25" w:rsidRPr="00DC5017" w:rsidRDefault="009E3B25" w:rsidP="009E3B25">
      <w:pPr>
        <w:pStyle w:val="BodyText"/>
        <w:tabs>
          <w:tab w:val="left" w:pos="360"/>
        </w:tabs>
        <w:ind w:left="435"/>
      </w:pPr>
    </w:p>
    <w:p w14:paraId="6BC7D66D" w14:textId="77777777" w:rsidR="009E3B25" w:rsidRPr="00DC5017" w:rsidRDefault="009E3B25" w:rsidP="009E3B25">
      <w:pPr>
        <w:pStyle w:val="BodyText"/>
        <w:numPr>
          <w:ilvl w:val="0"/>
          <w:numId w:val="3"/>
        </w:numPr>
        <w:tabs>
          <w:tab w:val="clear" w:pos="1080"/>
          <w:tab w:val="left" w:pos="-3060"/>
          <w:tab w:val="num" w:pos="720"/>
        </w:tabs>
        <w:ind w:left="720" w:hanging="720"/>
        <w:jc w:val="left"/>
      </w:pPr>
      <w:r w:rsidRPr="00DC5017">
        <w:t xml:space="preserve">Awards recipient form </w:t>
      </w:r>
    </w:p>
    <w:p w14:paraId="6C79F29B" w14:textId="77777777" w:rsidR="009E3B25" w:rsidRPr="00DC5017" w:rsidRDefault="009E3B25" w:rsidP="009E3B25">
      <w:pPr>
        <w:pStyle w:val="BodyText"/>
        <w:numPr>
          <w:ilvl w:val="0"/>
          <w:numId w:val="3"/>
        </w:numPr>
        <w:tabs>
          <w:tab w:val="clear" w:pos="1080"/>
          <w:tab w:val="left" w:pos="-3060"/>
          <w:tab w:val="num" w:pos="720"/>
        </w:tabs>
        <w:ind w:left="720" w:hanging="720"/>
      </w:pPr>
      <w:r w:rsidRPr="00DC5017">
        <w:t>List of band members (if applicable)</w:t>
      </w:r>
    </w:p>
    <w:p w14:paraId="1D5D0A70" w14:textId="77777777" w:rsidR="009E3B25" w:rsidRPr="00DC5017" w:rsidRDefault="009E3B25" w:rsidP="009E3B25">
      <w:pPr>
        <w:autoSpaceDE w:val="0"/>
        <w:autoSpaceDN w:val="0"/>
        <w:adjustRightInd w:val="0"/>
        <w:jc w:val="both"/>
      </w:pPr>
    </w:p>
    <w:p w14:paraId="15663458" w14:textId="77777777" w:rsidR="009E3B25" w:rsidRPr="00DC5017" w:rsidRDefault="009E3B25" w:rsidP="009E3B25">
      <w:pPr>
        <w:autoSpaceDE w:val="0"/>
        <w:autoSpaceDN w:val="0"/>
        <w:adjustRightInd w:val="0"/>
        <w:jc w:val="both"/>
      </w:pPr>
      <w:r w:rsidRPr="00DC5017">
        <w:t>For all games, an officials meeting with on-ice and off-ice officials will be held 90 minutes prior to opening face-off.</w:t>
      </w:r>
      <w:r w:rsidR="00FC656E">
        <w:t xml:space="preserve"> </w:t>
      </w:r>
      <w:r w:rsidRPr="00DC5017">
        <w:t xml:space="preserve">A captains meeting with the officials will be held 24 minutes prior to opening face-off. </w:t>
      </w:r>
    </w:p>
    <w:p w14:paraId="0CF2DCA7" w14:textId="77777777" w:rsidR="009E3B25" w:rsidRPr="00DC5017" w:rsidRDefault="009E3B25" w:rsidP="009E3B25">
      <w:pPr>
        <w:autoSpaceDE w:val="0"/>
        <w:autoSpaceDN w:val="0"/>
        <w:adjustRightInd w:val="0"/>
        <w:jc w:val="both"/>
        <w:rPr>
          <w:sz w:val="32"/>
          <w:szCs w:val="32"/>
        </w:rPr>
      </w:pPr>
    </w:p>
    <w:p w14:paraId="5C07AD7C" w14:textId="77777777" w:rsidR="009E3B25" w:rsidRPr="009D2342" w:rsidRDefault="009E3B25" w:rsidP="009D2342">
      <w:pPr>
        <w:pStyle w:val="BodyText"/>
        <w:jc w:val="left"/>
        <w:rPr>
          <w:b/>
          <w:bCs/>
          <w:sz w:val="32"/>
          <w:szCs w:val="32"/>
        </w:rPr>
      </w:pPr>
      <w:r w:rsidRPr="00921C0F">
        <w:rPr>
          <w:b/>
          <w:bCs/>
          <w:sz w:val="32"/>
          <w:szCs w:val="32"/>
        </w:rPr>
        <w:t>Introductions</w:t>
      </w:r>
    </w:p>
    <w:p w14:paraId="2D975E71" w14:textId="77777777" w:rsidR="009E3B25" w:rsidRDefault="009E3B25" w:rsidP="009E3B25">
      <w:pPr>
        <w:pStyle w:val="BodyText"/>
        <w:rPr>
          <w:bCs/>
          <w:highlight w:val="yellow"/>
        </w:rPr>
      </w:pPr>
      <w:r w:rsidRPr="00921C0F">
        <w:rPr>
          <w:bCs/>
        </w:rPr>
        <w:t>The introduction procedure shall be as follows:</w:t>
      </w:r>
      <w:r w:rsidR="00FC656E">
        <w:rPr>
          <w:bCs/>
        </w:rPr>
        <w:t xml:space="preserve"> </w:t>
      </w:r>
      <w:r w:rsidRPr="00921C0F">
        <w:rPr>
          <w:bCs/>
        </w:rPr>
        <w:t>(1) upon returning to the ice, both teams must proceed directly to and remain on their designated half of the ice.</w:t>
      </w:r>
      <w:r w:rsidR="00FC656E">
        <w:rPr>
          <w:bCs/>
        </w:rPr>
        <w:t xml:space="preserve"> </w:t>
      </w:r>
      <w:r w:rsidRPr="00921C0F">
        <w:rPr>
          <w:bCs/>
        </w:rPr>
        <w:t xml:space="preserve">The home team shall enter the ice surface first, followed by the visiting team; (2) the visiting team starters will be introduced first, then the home team starters; (3) after being introduced, each starter shall skate to the blue line; (4) after the introduction of each respective team’s starting lineup, the remaining players </w:t>
      </w:r>
      <w:r w:rsidRPr="00921C0F">
        <w:rPr>
          <w:bCs/>
        </w:rPr>
        <w:lastRenderedPageBreak/>
        <w:t>shall skate to the blue line; (5) the U.S. national anthem only shall be sung/played; and (6) after the anthem, the teams may have a short huddle at their respective goals before the face-off.</w:t>
      </w:r>
    </w:p>
    <w:p w14:paraId="230EDA36" w14:textId="77777777" w:rsidR="009E3B25" w:rsidRPr="004631E8" w:rsidRDefault="009E3B25" w:rsidP="009E3B25">
      <w:pPr>
        <w:pStyle w:val="BodyText"/>
        <w:rPr>
          <w:b/>
          <w:bCs/>
          <w:sz w:val="32"/>
          <w:szCs w:val="32"/>
          <w:highlight w:val="yellow"/>
          <w:lang w:val="en-US"/>
        </w:rPr>
      </w:pPr>
    </w:p>
    <w:p w14:paraId="0BD61633" w14:textId="77777777" w:rsidR="009E3B25" w:rsidRPr="00921C0F" w:rsidRDefault="009E3B25" w:rsidP="009E3B25">
      <w:pPr>
        <w:pStyle w:val="BodyText"/>
        <w:rPr>
          <w:b/>
          <w:bCs/>
          <w:sz w:val="32"/>
          <w:szCs w:val="32"/>
        </w:rPr>
      </w:pPr>
      <w:r w:rsidRPr="00921C0F">
        <w:rPr>
          <w:b/>
          <w:bCs/>
          <w:sz w:val="32"/>
          <w:szCs w:val="32"/>
        </w:rPr>
        <w:t>Merchandise</w:t>
      </w:r>
    </w:p>
    <w:p w14:paraId="2F1E4811" w14:textId="77777777" w:rsidR="00AF4C09" w:rsidRPr="00A84A43" w:rsidRDefault="009E3B25" w:rsidP="00AF4C09">
      <w:pPr>
        <w:jc w:val="both"/>
        <w:rPr>
          <w:bCs/>
        </w:rPr>
      </w:pPr>
      <w:r w:rsidRPr="00921C0F">
        <w:rPr>
          <w:bCs/>
        </w:rPr>
        <w:t>Teams selected to participate in NCAA championships will have the opportunity to preorder event merchandise online for the finals through the official NCAA souvenir merchandiser, Event 1, Inc.</w:t>
      </w:r>
      <w:r w:rsidR="00FC656E">
        <w:rPr>
          <w:bCs/>
        </w:rPr>
        <w:t xml:space="preserve"> </w:t>
      </w:r>
      <w:r w:rsidRPr="00921C0F">
        <w:rPr>
          <w:bCs/>
        </w:rPr>
        <w:t>Teams that advance to the finals site will receive instructions for placing orders for merchandise.</w:t>
      </w:r>
      <w:r w:rsidR="00FC656E">
        <w:rPr>
          <w:bCs/>
        </w:rPr>
        <w:t xml:space="preserve"> </w:t>
      </w:r>
      <w:r w:rsidR="00AF4C09" w:rsidRPr="00A84A43">
        <w:rPr>
          <w:bCs/>
        </w:rPr>
        <w:t xml:space="preserve">The deadline to order finals site T-shirts is </w:t>
      </w:r>
      <w:r w:rsidR="00AF4C09" w:rsidRPr="00A84A43">
        <w:rPr>
          <w:b/>
          <w:bCs/>
        </w:rPr>
        <w:t xml:space="preserve">11 p.m. Eastern time </w:t>
      </w:r>
      <w:r w:rsidR="00373E83">
        <w:rPr>
          <w:b/>
          <w:bCs/>
        </w:rPr>
        <w:t>Thursday</w:t>
      </w:r>
      <w:r w:rsidR="00AF4C09" w:rsidRPr="00A84A43">
        <w:rPr>
          <w:b/>
          <w:bCs/>
        </w:rPr>
        <w:t>, March 1</w:t>
      </w:r>
      <w:r w:rsidR="001445F3">
        <w:rPr>
          <w:b/>
          <w:bCs/>
        </w:rPr>
        <w:t>9</w:t>
      </w:r>
      <w:r w:rsidR="00AF4C09" w:rsidRPr="00A84A43">
        <w:rPr>
          <w:bCs/>
        </w:rPr>
        <w:t>.</w:t>
      </w:r>
      <w:r w:rsidR="00AF4C09" w:rsidRPr="00A84A43">
        <w:rPr>
          <w:b/>
          <w:bCs/>
        </w:rPr>
        <w:t xml:space="preserve"> </w:t>
      </w:r>
      <w:r w:rsidR="00AF4C09" w:rsidRPr="00A84A43">
        <w:rPr>
          <w:sz w:val="23"/>
          <w:szCs w:val="23"/>
        </w:rPr>
        <w:t xml:space="preserve">As a point of information, these T-shirts also will be available for sale at your competition site. However, we cannot guarantee that your sizes will be available at the event. </w:t>
      </w:r>
      <w:r w:rsidR="00AF4C09" w:rsidRPr="00A84A43">
        <w:rPr>
          <w:bCs/>
        </w:rPr>
        <w:t xml:space="preserve">All orders will be shipped directly to the institution within three weeks of the conclusion of the respective round of competition. Questions regarding the online team ordering process should be directed to </w:t>
      </w:r>
      <w:r w:rsidR="004D2661">
        <w:rPr>
          <w:bCs/>
        </w:rPr>
        <w:t>Julie Gale at Event 1 (</w:t>
      </w:r>
      <w:hyperlink r:id="rId23" w:history="1">
        <w:r w:rsidR="004D2661" w:rsidRPr="00384A6A">
          <w:rPr>
            <w:rStyle w:val="Hyperlink"/>
            <w:bCs/>
          </w:rPr>
          <w:t>Julia.Gale@hanes.com</w:t>
        </w:r>
      </w:hyperlink>
      <w:r w:rsidR="004D2661">
        <w:rPr>
          <w:bCs/>
        </w:rPr>
        <w:t xml:space="preserve"> or 913-693-3614).</w:t>
      </w:r>
    </w:p>
    <w:p w14:paraId="37BF8E17" w14:textId="77777777" w:rsidR="009E3B25" w:rsidRPr="004631E8" w:rsidRDefault="009E3B25" w:rsidP="009E3B25">
      <w:pPr>
        <w:pStyle w:val="BodyText"/>
        <w:rPr>
          <w:bCs/>
          <w:sz w:val="32"/>
          <w:szCs w:val="32"/>
          <w:highlight w:val="yellow"/>
        </w:rPr>
      </w:pPr>
    </w:p>
    <w:p w14:paraId="4ABAE0FF" w14:textId="77777777" w:rsidR="009E3B25" w:rsidRPr="00C52FA1" w:rsidRDefault="009E3B25" w:rsidP="009E3B25">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bCs/>
          <w:sz w:val="32"/>
        </w:rPr>
      </w:pPr>
      <w:r w:rsidRPr="00C52FA1">
        <w:rPr>
          <w:b/>
          <w:bCs/>
          <w:sz w:val="32"/>
        </w:rPr>
        <w:t>Officials</w:t>
      </w:r>
    </w:p>
    <w:p w14:paraId="7E566BE7" w14:textId="77777777" w:rsidR="009E3B25" w:rsidRPr="00E36709" w:rsidRDefault="009E3B25" w:rsidP="009E3B25">
      <w:pPr>
        <w:pStyle w:val="BodyText"/>
        <w:rPr>
          <w:bCs/>
          <w:highlight w:val="yellow"/>
          <w:lang w:val="en-US"/>
        </w:rPr>
      </w:pPr>
      <w:r w:rsidRPr="00C52FA1">
        <w:rPr>
          <w:bCs/>
        </w:rPr>
        <w:t>A 2-2 officiating system will be used for all NCAA Division III women’s ice hockey postseason competition.</w:t>
      </w:r>
      <w:r w:rsidR="00FC656E">
        <w:rPr>
          <w:bCs/>
        </w:rPr>
        <w:t xml:space="preserve"> </w:t>
      </w:r>
      <w:r w:rsidRPr="00C52FA1">
        <w:rPr>
          <w:bCs/>
        </w:rPr>
        <w:t xml:space="preserve">The national </w:t>
      </w:r>
      <w:r w:rsidR="00AF4C09">
        <w:rPr>
          <w:bCs/>
          <w:lang w:val="en-US"/>
        </w:rPr>
        <w:t xml:space="preserve">women’s </w:t>
      </w:r>
      <w:r w:rsidRPr="00C52FA1">
        <w:rPr>
          <w:bCs/>
        </w:rPr>
        <w:t>ice hockey officials’ coordinator, subject to the approval of the women’s ice hockey committee, will assign four referees and four linesmen for the championship.</w:t>
      </w:r>
      <w:r w:rsidR="00E36709">
        <w:rPr>
          <w:bCs/>
          <w:lang w:val="en-US"/>
        </w:rPr>
        <w:t xml:space="preserve">  A back-up referee and a back-up linesman will be assigned for each game. </w:t>
      </w:r>
    </w:p>
    <w:p w14:paraId="547671E1" w14:textId="77777777" w:rsidR="009E3B25" w:rsidRPr="004631E8" w:rsidRDefault="009E3B25" w:rsidP="009E3B25">
      <w:pPr>
        <w:pStyle w:val="BodyText"/>
        <w:rPr>
          <w:bCs/>
          <w:sz w:val="32"/>
          <w:szCs w:val="32"/>
          <w:highlight w:val="yellow"/>
        </w:rPr>
      </w:pPr>
    </w:p>
    <w:p w14:paraId="5EFBB368" w14:textId="77777777" w:rsidR="009E3B25" w:rsidRPr="00C52FA1" w:rsidRDefault="009E3B25" w:rsidP="009E3B25">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bCs/>
          <w:sz w:val="32"/>
        </w:rPr>
      </w:pPr>
      <w:r w:rsidRPr="00C52FA1">
        <w:rPr>
          <w:b/>
          <w:bCs/>
          <w:sz w:val="32"/>
        </w:rPr>
        <w:t>Practice</w:t>
      </w:r>
    </w:p>
    <w:p w14:paraId="791E817B" w14:textId="77777777" w:rsidR="009E3B25" w:rsidRPr="00C52FA1" w:rsidRDefault="009E3B25" w:rsidP="009E3B25">
      <w:pPr>
        <w:autoSpaceDE w:val="0"/>
        <w:autoSpaceDN w:val="0"/>
        <w:adjustRightInd w:val="0"/>
        <w:jc w:val="both"/>
      </w:pPr>
      <w:r w:rsidRPr="00C52FA1">
        <w:t xml:space="preserve">Teams shall be allowed </w:t>
      </w:r>
      <w:r w:rsidR="00E36709">
        <w:t>one hour</w:t>
      </w:r>
      <w:r w:rsidRPr="00C52FA1">
        <w:t xml:space="preserve"> </w:t>
      </w:r>
      <w:r w:rsidR="00E36709">
        <w:t xml:space="preserve">and 15 </w:t>
      </w:r>
      <w:r w:rsidRPr="00C52FA1">
        <w:t>minutes of practice ice before 9 p.m. local time the day prior to competition.</w:t>
      </w:r>
      <w:r w:rsidR="00FC656E">
        <w:t xml:space="preserve"> </w:t>
      </w:r>
      <w:r w:rsidRPr="00C52FA1">
        <w:t>On game days, practice in the arena may be for no more than one hour.</w:t>
      </w:r>
      <w:r w:rsidR="00FC656E">
        <w:t xml:space="preserve"> </w:t>
      </w:r>
      <w:r w:rsidRPr="00C52FA1">
        <w:t xml:space="preserve">Practice times will be assigned as follows: </w:t>
      </w:r>
      <w:r w:rsidR="00203827">
        <w:t>Semifinal</w:t>
      </w:r>
      <w:r w:rsidRPr="00C52FA1">
        <w:t xml:space="preserve"> 1 visitor, </w:t>
      </w:r>
      <w:r w:rsidR="00203827">
        <w:t>Semifinal</w:t>
      </w:r>
      <w:r w:rsidR="00203827" w:rsidRPr="00C52FA1">
        <w:t xml:space="preserve"> </w:t>
      </w:r>
      <w:r w:rsidRPr="00C52FA1">
        <w:t xml:space="preserve">1 home team, </w:t>
      </w:r>
      <w:r w:rsidR="00203827">
        <w:t>Semifinal</w:t>
      </w:r>
      <w:r w:rsidR="00203827" w:rsidRPr="00C52FA1">
        <w:t xml:space="preserve"> </w:t>
      </w:r>
      <w:r w:rsidRPr="00C52FA1">
        <w:t xml:space="preserve">2 visitor and </w:t>
      </w:r>
      <w:r w:rsidR="00203827">
        <w:t>Semifinal</w:t>
      </w:r>
      <w:r w:rsidRPr="00C52FA1">
        <w:t xml:space="preserve"> 2 home team.</w:t>
      </w:r>
      <w:r w:rsidR="00FC656E">
        <w:t xml:space="preserve"> </w:t>
      </w:r>
      <w:r w:rsidRPr="00C52FA1">
        <w:t>The women’s ice hockey committee is authorized to re-schedule or reassign practice times and/or order of practices.</w:t>
      </w:r>
      <w:r w:rsidR="00FC656E">
        <w:t xml:space="preserve"> </w:t>
      </w:r>
    </w:p>
    <w:p w14:paraId="225A50AF" w14:textId="77777777" w:rsidR="009E3B25" w:rsidRPr="00C52FA1" w:rsidRDefault="009E3B25" w:rsidP="009E3B25">
      <w:pPr>
        <w:autoSpaceDE w:val="0"/>
        <w:autoSpaceDN w:val="0"/>
        <w:adjustRightInd w:val="0"/>
        <w:jc w:val="both"/>
      </w:pPr>
    </w:p>
    <w:p w14:paraId="7DD60CEE" w14:textId="77777777" w:rsidR="009E3B25" w:rsidRPr="00C52FA1" w:rsidRDefault="00974F23" w:rsidP="009E3B25">
      <w:pPr>
        <w:autoSpaceDE w:val="0"/>
        <w:autoSpaceDN w:val="0"/>
        <w:adjustRightInd w:val="0"/>
        <w:jc w:val="both"/>
      </w:pPr>
      <w:r>
        <w:t>All p</w:t>
      </w:r>
      <w:r w:rsidR="009E3B25" w:rsidRPr="00C52FA1">
        <w:t>ractices will be closed.</w:t>
      </w:r>
      <w:r w:rsidR="00FC656E">
        <w:t xml:space="preserve"> </w:t>
      </w:r>
      <w:r>
        <w:t>T</w:t>
      </w:r>
      <w:r w:rsidR="009E3B25" w:rsidRPr="00C52FA1">
        <w:t>he expectation is that all reasonable accommodations be made to ensure that practices remain closed to all individuals, including host institution personnel.</w:t>
      </w:r>
      <w:r w:rsidR="00FC656E">
        <w:t xml:space="preserve"> </w:t>
      </w:r>
    </w:p>
    <w:p w14:paraId="17BB11FB" w14:textId="77777777" w:rsidR="009E3B25" w:rsidRPr="00C52FA1" w:rsidRDefault="009E3B25" w:rsidP="009E3B25">
      <w:pPr>
        <w:autoSpaceDE w:val="0"/>
        <w:autoSpaceDN w:val="0"/>
        <w:adjustRightInd w:val="0"/>
        <w:jc w:val="both"/>
      </w:pPr>
    </w:p>
    <w:p w14:paraId="7EAD860C" w14:textId="77777777" w:rsidR="009E3B25" w:rsidRPr="00C52FA1" w:rsidRDefault="009E3B25" w:rsidP="009E3B25">
      <w:pPr>
        <w:autoSpaceDE w:val="0"/>
        <w:autoSpaceDN w:val="0"/>
        <w:adjustRightInd w:val="0"/>
        <w:jc w:val="both"/>
        <w:rPr>
          <w:b/>
          <w:bCs/>
        </w:rPr>
      </w:pPr>
      <w:r w:rsidRPr="00C52FA1">
        <w:t>The NCAA will provide pucks for all practice and competition sessions.</w:t>
      </w:r>
      <w:r w:rsidR="00FC656E">
        <w:t xml:space="preserve"> </w:t>
      </w:r>
    </w:p>
    <w:p w14:paraId="61FC7F95" w14:textId="77777777" w:rsidR="009E3B25" w:rsidRPr="00C52FA1" w:rsidRDefault="009E3B25" w:rsidP="009E3B25">
      <w:pPr>
        <w:pStyle w:val="BodyText"/>
        <w:jc w:val="left"/>
        <w:rPr>
          <w:b/>
          <w:bCs/>
          <w:sz w:val="32"/>
          <w:szCs w:val="32"/>
        </w:rPr>
      </w:pPr>
    </w:p>
    <w:p w14:paraId="2EB74F79" w14:textId="77777777" w:rsidR="009E3B25" w:rsidRPr="00C52FA1" w:rsidRDefault="009E3B25" w:rsidP="009E3B25">
      <w:pPr>
        <w:pStyle w:val="BodyText"/>
        <w:jc w:val="left"/>
        <w:rPr>
          <w:b/>
          <w:bCs/>
          <w:sz w:val="32"/>
          <w:szCs w:val="32"/>
        </w:rPr>
      </w:pPr>
      <w:r w:rsidRPr="00C52FA1">
        <w:rPr>
          <w:b/>
          <w:bCs/>
          <w:sz w:val="32"/>
          <w:szCs w:val="32"/>
        </w:rPr>
        <w:t>Security/Evacuation Plan</w:t>
      </w:r>
    </w:p>
    <w:p w14:paraId="49708E5A" w14:textId="77777777" w:rsidR="009E3B25" w:rsidRPr="004631E8" w:rsidRDefault="009E3B25" w:rsidP="009E3B25">
      <w:pPr>
        <w:autoSpaceDE w:val="0"/>
        <w:autoSpaceDN w:val="0"/>
        <w:adjustRightInd w:val="0"/>
        <w:jc w:val="both"/>
        <w:rPr>
          <w:highlight w:val="yellow"/>
        </w:rPr>
      </w:pPr>
      <w:r w:rsidRPr="004F451A">
        <w:t>Event staff will be placed throughout the venue for crowd control.</w:t>
      </w:r>
      <w:r w:rsidR="00FC656E">
        <w:t xml:space="preserve"> </w:t>
      </w:r>
      <w:r w:rsidRPr="004F451A">
        <w:t xml:space="preserve">Staff will also be located at all access points to only allow access to team areas to individuals with the proper credentials. </w:t>
      </w:r>
      <w:r w:rsidR="00C52FA1">
        <w:rPr>
          <w:highlight w:val="yellow"/>
        </w:rPr>
        <w:t>(</w:t>
      </w:r>
      <w:r w:rsidR="00C52FA1" w:rsidRPr="00C52FA1">
        <w:rPr>
          <w:i/>
          <w:highlight w:val="yellow"/>
        </w:rPr>
        <w:t>Host institution</w:t>
      </w:r>
      <w:r w:rsidR="00C52FA1">
        <w:rPr>
          <w:highlight w:val="yellow"/>
        </w:rPr>
        <w:t>) p</w:t>
      </w:r>
      <w:r w:rsidRPr="004631E8">
        <w:rPr>
          <w:highlight w:val="yellow"/>
        </w:rPr>
        <w:t xml:space="preserve">olice </w:t>
      </w:r>
      <w:r w:rsidR="004F451A">
        <w:rPr>
          <w:highlight w:val="yellow"/>
        </w:rPr>
        <w:t xml:space="preserve">also </w:t>
      </w:r>
      <w:r w:rsidRPr="004631E8">
        <w:rPr>
          <w:highlight w:val="yellow"/>
        </w:rPr>
        <w:t>will be available throughout the event.</w:t>
      </w:r>
      <w:r w:rsidR="00FC656E">
        <w:rPr>
          <w:highlight w:val="yellow"/>
        </w:rPr>
        <w:t xml:space="preserve"> </w:t>
      </w:r>
      <w:r w:rsidRPr="004631E8">
        <w:rPr>
          <w:highlight w:val="yellow"/>
        </w:rPr>
        <w:t xml:space="preserve">Event staff and </w:t>
      </w:r>
      <w:r w:rsidR="004F451A">
        <w:rPr>
          <w:highlight w:val="yellow"/>
        </w:rPr>
        <w:t>(</w:t>
      </w:r>
      <w:r w:rsidR="004F451A" w:rsidRPr="004F451A">
        <w:rPr>
          <w:i/>
          <w:highlight w:val="yellow"/>
        </w:rPr>
        <w:t>host institution</w:t>
      </w:r>
      <w:r w:rsidR="004F451A">
        <w:rPr>
          <w:highlight w:val="yellow"/>
        </w:rPr>
        <w:t>) p</w:t>
      </w:r>
      <w:r w:rsidRPr="004631E8">
        <w:rPr>
          <w:highlight w:val="yellow"/>
        </w:rPr>
        <w:t xml:space="preserve">olice will be </w:t>
      </w:r>
      <w:r w:rsidR="004F451A">
        <w:rPr>
          <w:highlight w:val="yellow"/>
        </w:rPr>
        <w:t>available</w:t>
      </w:r>
      <w:r w:rsidRPr="004631E8">
        <w:rPr>
          <w:highlight w:val="yellow"/>
        </w:rPr>
        <w:t xml:space="preserve"> to assist in the event of an evacuation.</w:t>
      </w:r>
    </w:p>
    <w:p w14:paraId="7E11F1C7" w14:textId="77777777" w:rsidR="00057485" w:rsidRPr="001E6075" w:rsidRDefault="00057485" w:rsidP="006A19ED">
      <w:pPr>
        <w:pStyle w:val="BodyText"/>
        <w:tabs>
          <w:tab w:val="left" w:pos="360"/>
        </w:tabs>
        <w:rPr>
          <w:b/>
          <w:bCs/>
          <w:sz w:val="32"/>
          <w:szCs w:val="32"/>
          <w:lang w:val="en-US"/>
        </w:rPr>
      </w:pPr>
    </w:p>
    <w:p w14:paraId="11754C64" w14:textId="77777777" w:rsidR="009E3B25" w:rsidRPr="001E6075" w:rsidRDefault="009E3B25" w:rsidP="009E3B25">
      <w:pPr>
        <w:pStyle w:val="BodyText"/>
        <w:tabs>
          <w:tab w:val="left" w:pos="-3060"/>
          <w:tab w:val="left" w:pos="1800"/>
        </w:tabs>
        <w:jc w:val="left"/>
        <w:rPr>
          <w:b/>
          <w:bCs/>
          <w:sz w:val="32"/>
          <w:szCs w:val="32"/>
        </w:rPr>
      </w:pPr>
      <w:r w:rsidRPr="001E6075">
        <w:rPr>
          <w:b/>
          <w:bCs/>
          <w:sz w:val="32"/>
          <w:szCs w:val="32"/>
        </w:rPr>
        <w:t>Videotaping</w:t>
      </w:r>
    </w:p>
    <w:p w14:paraId="5C005DC9" w14:textId="77777777" w:rsidR="009E3B25" w:rsidRPr="001E6075" w:rsidRDefault="009E3B25" w:rsidP="009E3B25">
      <w:pPr>
        <w:autoSpaceDE w:val="0"/>
        <w:autoSpaceDN w:val="0"/>
        <w:adjustRightInd w:val="0"/>
        <w:rPr>
          <w:i/>
          <w:iCs/>
        </w:rPr>
      </w:pPr>
      <w:r w:rsidRPr="001E6075">
        <w:rPr>
          <w:i/>
          <w:iCs/>
        </w:rPr>
        <w:t>[Reference: Bylaw 31.6.4.3 in the NCAA Division III Manual.]</w:t>
      </w:r>
    </w:p>
    <w:p w14:paraId="151AD079" w14:textId="77777777" w:rsidR="009E3B25" w:rsidRPr="001E6075" w:rsidRDefault="009E3B25" w:rsidP="009E3B25">
      <w:pPr>
        <w:autoSpaceDE w:val="0"/>
        <w:autoSpaceDN w:val="0"/>
        <w:adjustRightInd w:val="0"/>
        <w:rPr>
          <w:i/>
          <w:iCs/>
        </w:rPr>
      </w:pPr>
    </w:p>
    <w:p w14:paraId="40BC6D60" w14:textId="77777777" w:rsidR="009E3B25" w:rsidRPr="001E6075" w:rsidRDefault="009E3B25" w:rsidP="009E3B25">
      <w:pPr>
        <w:autoSpaceDE w:val="0"/>
        <w:autoSpaceDN w:val="0"/>
        <w:adjustRightInd w:val="0"/>
        <w:jc w:val="both"/>
      </w:pPr>
      <w:r w:rsidRPr="001E6075">
        <w:t>Institutions are permitted to videotape championship competition by their teams or their individual student-athletes for archival, coaching or instructional purposes.</w:t>
      </w:r>
      <w:r w:rsidR="00FC656E">
        <w:t xml:space="preserve"> </w:t>
      </w:r>
      <w:r w:rsidRPr="001E6075">
        <w:t xml:space="preserve">Each institution is permitted to use one camera from the designated videotaping area and may videotape only that </w:t>
      </w:r>
      <w:r w:rsidRPr="001E6075">
        <w:lastRenderedPageBreak/>
        <w:t>portion of the competition in which it participates.</w:t>
      </w:r>
      <w:r w:rsidR="00FC656E">
        <w:t xml:space="preserve"> </w:t>
      </w:r>
      <w:r w:rsidRPr="001E6075">
        <w:t>The videotapes may not be used for any commercial purposes.</w:t>
      </w:r>
    </w:p>
    <w:p w14:paraId="17BCD74A" w14:textId="77777777" w:rsidR="009E3B25" w:rsidRPr="001E6075" w:rsidRDefault="009E3B25" w:rsidP="009E3B25">
      <w:pPr>
        <w:autoSpaceDE w:val="0"/>
        <w:autoSpaceDN w:val="0"/>
        <w:adjustRightInd w:val="0"/>
        <w:jc w:val="both"/>
      </w:pPr>
    </w:p>
    <w:p w14:paraId="429BFC70" w14:textId="77777777" w:rsidR="009E3B25" w:rsidRPr="001E6075" w:rsidRDefault="009E3B25" w:rsidP="009E3B25">
      <w:pPr>
        <w:autoSpaceDE w:val="0"/>
        <w:autoSpaceDN w:val="0"/>
        <w:adjustRightInd w:val="0"/>
        <w:jc w:val="both"/>
      </w:pPr>
      <w:r w:rsidRPr="001E6075">
        <w:t>The host institution is required to videotape each game and provide each team and the supervisor of officials a</w:t>
      </w:r>
      <w:r w:rsidR="00780705">
        <w:t xml:space="preserve"> digital copy</w:t>
      </w:r>
      <w:r w:rsidRPr="001E6075">
        <w:t xml:space="preserve"> of its game within three hours of the conclusion of the game.</w:t>
      </w:r>
      <w:r w:rsidR="00FC656E">
        <w:t xml:space="preserve"> </w:t>
      </w:r>
      <w:r w:rsidRPr="001E6075">
        <w:t>The game shall be recorded in its entirety from warm up through the conclusion of the game.</w:t>
      </w:r>
      <w:r w:rsidR="00FC656E">
        <w:t xml:space="preserve"> </w:t>
      </w:r>
      <w:r w:rsidRPr="001E6075">
        <w:t>The host institution will determine appropriate placement for videographers and photographers.</w:t>
      </w:r>
    </w:p>
    <w:p w14:paraId="75302442" w14:textId="77777777" w:rsidR="009E3B25" w:rsidRPr="001E6075" w:rsidRDefault="009E3B25" w:rsidP="009E3B25">
      <w:pPr>
        <w:autoSpaceDE w:val="0"/>
        <w:autoSpaceDN w:val="0"/>
        <w:adjustRightInd w:val="0"/>
        <w:jc w:val="both"/>
      </w:pPr>
    </w:p>
    <w:p w14:paraId="52EBF46E" w14:textId="77777777" w:rsidR="009E3B25" w:rsidRPr="001E6075" w:rsidRDefault="009E3B25" w:rsidP="009E3B25">
      <w:pPr>
        <w:autoSpaceDE w:val="0"/>
        <w:autoSpaceDN w:val="0"/>
        <w:adjustRightInd w:val="0"/>
        <w:jc w:val="both"/>
      </w:pPr>
      <w:r w:rsidRPr="001E6075">
        <w:rPr>
          <w:b/>
          <w:bCs/>
        </w:rPr>
        <w:t>Video Exchange Policy.</w:t>
      </w:r>
      <w:r w:rsidR="00FC656E">
        <w:rPr>
          <w:b/>
          <w:bCs/>
        </w:rPr>
        <w:t xml:space="preserve"> </w:t>
      </w:r>
      <w:r w:rsidRPr="001E6075">
        <w:t xml:space="preserve">Each team participating </w:t>
      </w:r>
      <w:r w:rsidR="00AE2861">
        <w:t xml:space="preserve">at the finals site </w:t>
      </w:r>
      <w:r w:rsidRPr="001E6075">
        <w:t xml:space="preserve">shall send a quality video of its </w:t>
      </w:r>
      <w:r w:rsidR="00373E83">
        <w:t>quarterfinal game</w:t>
      </w:r>
      <w:r w:rsidRPr="001E6075">
        <w:t xml:space="preserve"> to its </w:t>
      </w:r>
      <w:r w:rsidR="00AE2861">
        <w:t xml:space="preserve">semifinal </w:t>
      </w:r>
      <w:r w:rsidRPr="001E6075">
        <w:t xml:space="preserve">opponent by </w:t>
      </w:r>
      <w:r w:rsidR="00D73254">
        <w:rPr>
          <w:b/>
        </w:rPr>
        <w:t>noon</w:t>
      </w:r>
      <w:r w:rsidRPr="00D73254">
        <w:rPr>
          <w:b/>
        </w:rPr>
        <w:t xml:space="preserve"> local time Tuesday</w:t>
      </w:r>
      <w:r w:rsidRPr="001E6075">
        <w:t xml:space="preserve"> prior to the </w:t>
      </w:r>
      <w:r w:rsidR="00AE2861">
        <w:t>semifinal</w:t>
      </w:r>
      <w:r w:rsidRPr="001E6075">
        <w:t>.</w:t>
      </w:r>
      <w:r w:rsidR="00FC656E">
        <w:t xml:space="preserve"> </w:t>
      </w:r>
      <w:r w:rsidRPr="001E6075">
        <w:t>Failure to comply with this policy may result in a misconduct charge and penalties per Bylaw 31.1.8.</w:t>
      </w:r>
    </w:p>
    <w:p w14:paraId="410D14ED" w14:textId="77777777" w:rsidR="009E3B25" w:rsidRPr="001E6075" w:rsidRDefault="009E3B25" w:rsidP="009E3B25">
      <w:pPr>
        <w:autoSpaceDE w:val="0"/>
        <w:autoSpaceDN w:val="0"/>
        <w:adjustRightInd w:val="0"/>
        <w:jc w:val="both"/>
      </w:pPr>
    </w:p>
    <w:p w14:paraId="2DE89054" w14:textId="77777777" w:rsidR="009E3B25" w:rsidRPr="001E6075" w:rsidRDefault="009E3B25" w:rsidP="009E3B25">
      <w:pPr>
        <w:autoSpaceDE w:val="0"/>
        <w:autoSpaceDN w:val="0"/>
        <w:adjustRightInd w:val="0"/>
        <w:jc w:val="both"/>
      </w:pPr>
      <w:r w:rsidRPr="001E6075">
        <w:t>All videos shall adhere to the following guidelines:</w:t>
      </w:r>
    </w:p>
    <w:p w14:paraId="4DF5C440" w14:textId="77777777" w:rsidR="009E3B25" w:rsidRPr="001E6075" w:rsidRDefault="009E3B25" w:rsidP="00D73254">
      <w:pPr>
        <w:autoSpaceDE w:val="0"/>
        <w:autoSpaceDN w:val="0"/>
        <w:adjustRightInd w:val="0"/>
        <w:jc w:val="both"/>
      </w:pPr>
      <w:r w:rsidRPr="001E6075">
        <w:t>1.</w:t>
      </w:r>
      <w:r w:rsidR="00FC656E">
        <w:t xml:space="preserve"> </w:t>
      </w:r>
      <w:r w:rsidRPr="001E6075">
        <w:t>Include the complete game, filmed from an elevated, mid-ice location;</w:t>
      </w:r>
    </w:p>
    <w:p w14:paraId="6876AE01" w14:textId="77777777" w:rsidR="009E3B25" w:rsidRPr="001E6075" w:rsidRDefault="00D73254" w:rsidP="009E3B25">
      <w:pPr>
        <w:autoSpaceDE w:val="0"/>
        <w:autoSpaceDN w:val="0"/>
        <w:adjustRightInd w:val="0"/>
        <w:jc w:val="both"/>
      </w:pPr>
      <w:r>
        <w:t>2</w:t>
      </w:r>
      <w:r w:rsidR="009E3B25" w:rsidRPr="001E6075">
        <w:t>.</w:t>
      </w:r>
      <w:r w:rsidR="00FC656E">
        <w:t xml:space="preserve"> </w:t>
      </w:r>
      <w:r w:rsidR="009E3B25" w:rsidRPr="001E6075">
        <w:t>Of sufficient visual quality; and</w:t>
      </w:r>
    </w:p>
    <w:p w14:paraId="2BFE45A4" w14:textId="77777777" w:rsidR="00AF3C3D" w:rsidRDefault="00D73254" w:rsidP="009E3B25">
      <w:pPr>
        <w:jc w:val="both"/>
      </w:pPr>
      <w:r>
        <w:t>3</w:t>
      </w:r>
      <w:r w:rsidR="009E3B25" w:rsidRPr="001E6075">
        <w:t>.</w:t>
      </w:r>
      <w:r w:rsidR="00FC656E">
        <w:t xml:space="preserve"> </w:t>
      </w:r>
      <w:r w:rsidR="009E3B25" w:rsidRPr="001E6075">
        <w:t>Of sufficient natural sound quality (i.e., no play-by-play).</w:t>
      </w:r>
    </w:p>
    <w:p w14:paraId="54C25FEC" w14:textId="77777777" w:rsidR="00D73254" w:rsidRPr="00D73254" w:rsidRDefault="00D73254" w:rsidP="009E3B2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B25" w:rsidRPr="009F2B78" w14:paraId="10C17464" w14:textId="77777777">
        <w:tc>
          <w:tcPr>
            <w:tcW w:w="9576" w:type="dxa"/>
            <w:shd w:val="clear" w:color="auto" w:fill="D99594"/>
          </w:tcPr>
          <w:p w14:paraId="3FE6B52E" w14:textId="77777777" w:rsidR="009E3B25" w:rsidRPr="009F2B78" w:rsidRDefault="009E3B25" w:rsidP="009C449C">
            <w:pPr>
              <w:pStyle w:val="Heading1"/>
            </w:pPr>
            <w:bookmarkStart w:id="8" w:name="_Toc12435534"/>
            <w:r w:rsidRPr="009F2B78">
              <w:t>Competition Site</w:t>
            </w:r>
            <w:bookmarkEnd w:id="8"/>
          </w:p>
        </w:tc>
      </w:tr>
    </w:tbl>
    <w:p w14:paraId="689AC929" w14:textId="77777777" w:rsidR="009E3B25" w:rsidRPr="009F2B78" w:rsidRDefault="009E3B25" w:rsidP="009E3B25">
      <w:pPr>
        <w:rPr>
          <w:b/>
          <w:bCs/>
          <w:sz w:val="32"/>
          <w:szCs w:val="32"/>
        </w:rPr>
      </w:pPr>
    </w:p>
    <w:p w14:paraId="152429E0" w14:textId="77777777" w:rsidR="008139CA" w:rsidRPr="008F5110" w:rsidRDefault="008139CA" w:rsidP="008139CA">
      <w:pPr>
        <w:rPr>
          <w:b/>
          <w:bCs/>
          <w:sz w:val="32"/>
          <w:szCs w:val="32"/>
        </w:rPr>
      </w:pPr>
      <w:r w:rsidRPr="00352BC6">
        <w:rPr>
          <w:b/>
          <w:bCs/>
          <w:sz w:val="32"/>
          <w:szCs w:val="32"/>
        </w:rPr>
        <w:t>NCAA Branding</w:t>
      </w:r>
      <w:r w:rsidRPr="008F5110">
        <w:rPr>
          <w:b/>
          <w:bCs/>
          <w:sz w:val="32"/>
          <w:szCs w:val="32"/>
        </w:rPr>
        <w:t>/Marketing</w:t>
      </w:r>
    </w:p>
    <w:p w14:paraId="27673325" w14:textId="77777777" w:rsidR="008139CA" w:rsidRPr="008F5110" w:rsidRDefault="008139CA" w:rsidP="008139CA">
      <w:pPr>
        <w:jc w:val="both"/>
        <w:rPr>
          <w:bCs/>
        </w:rPr>
      </w:pPr>
      <w:r w:rsidRPr="008F5110">
        <w:rPr>
          <w:bCs/>
        </w:rPr>
        <w:t>The NCAA will provide host inst</w:t>
      </w:r>
      <w:r>
        <w:rPr>
          <w:bCs/>
        </w:rPr>
        <w:t>it</w:t>
      </w:r>
      <w:r w:rsidRPr="008F5110">
        <w:rPr>
          <w:bCs/>
        </w:rPr>
        <w:t>utions with a variety of banners for the championship venue. The host should display the banners for the entire tournament. The host may elect to give the visiting institution(s) a banner to take home after the conclusion of competition.</w:t>
      </w:r>
    </w:p>
    <w:p w14:paraId="3D21D1D5" w14:textId="77777777" w:rsidR="008139CA" w:rsidRDefault="008139CA" w:rsidP="009E3B25">
      <w:pPr>
        <w:rPr>
          <w:b/>
          <w:bCs/>
          <w:sz w:val="32"/>
          <w:szCs w:val="32"/>
        </w:rPr>
      </w:pPr>
    </w:p>
    <w:p w14:paraId="557BA57B" w14:textId="77777777" w:rsidR="009E3B25" w:rsidRPr="009F2B78" w:rsidRDefault="008139CA" w:rsidP="009E3B25">
      <w:pPr>
        <w:rPr>
          <w:b/>
          <w:bCs/>
          <w:sz w:val="32"/>
          <w:szCs w:val="32"/>
        </w:rPr>
      </w:pPr>
      <w:r>
        <w:rPr>
          <w:b/>
          <w:bCs/>
          <w:sz w:val="32"/>
          <w:szCs w:val="32"/>
        </w:rPr>
        <w:t xml:space="preserve">Institutional </w:t>
      </w:r>
      <w:r w:rsidR="009E3B25" w:rsidRPr="009F2B78">
        <w:rPr>
          <w:b/>
          <w:bCs/>
          <w:sz w:val="32"/>
          <w:szCs w:val="32"/>
        </w:rPr>
        <w:t>Banners and Artificial Noisemakers</w:t>
      </w:r>
    </w:p>
    <w:p w14:paraId="03883601" w14:textId="77777777" w:rsidR="009E3B25" w:rsidRPr="009F2B78" w:rsidRDefault="009E3B25" w:rsidP="009E3B25">
      <w:pPr>
        <w:autoSpaceDE w:val="0"/>
        <w:autoSpaceDN w:val="0"/>
        <w:adjustRightInd w:val="0"/>
        <w:jc w:val="both"/>
      </w:pPr>
      <w:r w:rsidRPr="009F2B78">
        <w:t>Signs supporting the participating teams and student-athletes may be displayed.</w:t>
      </w:r>
      <w:r w:rsidR="00FC656E">
        <w:t xml:space="preserve"> </w:t>
      </w:r>
      <w:r w:rsidRPr="009F2B78">
        <w:t xml:space="preserve">However, these signs may not be attached to any part of the facility or interfere with the sight line of other spectators, and the games committee reserves the right to remove any signs that are determined to be </w:t>
      </w:r>
      <w:r w:rsidR="008139CA" w:rsidRPr="008F5110">
        <w:t>inappropriate or</w:t>
      </w:r>
      <w:r w:rsidR="008139CA" w:rsidRPr="009F2B78">
        <w:t xml:space="preserve"> </w:t>
      </w:r>
      <w:r w:rsidRPr="009F2B78">
        <w:t>in poor taste.</w:t>
      </w:r>
      <w:r w:rsidR="00FC656E">
        <w:t xml:space="preserve"> </w:t>
      </w:r>
      <w:r w:rsidRPr="009F2B78">
        <w:t>No advertising or promotional signs may be displayed.</w:t>
      </w:r>
      <w:r w:rsidR="00FC656E">
        <w:t xml:space="preserve"> </w:t>
      </w:r>
      <w:r w:rsidRPr="009F2B78">
        <w:t>Host institution event staff shall remove any artificial noisemakers.</w:t>
      </w:r>
    </w:p>
    <w:p w14:paraId="1B8C816F" w14:textId="77777777" w:rsidR="009E3B25" w:rsidRPr="004631E8" w:rsidRDefault="009E3B25" w:rsidP="009E3B25">
      <w:pPr>
        <w:pStyle w:val="BodyText"/>
        <w:tabs>
          <w:tab w:val="left" w:pos="360"/>
        </w:tabs>
        <w:ind w:left="360"/>
        <w:jc w:val="center"/>
        <w:rPr>
          <w:b/>
          <w:bCs/>
          <w:sz w:val="32"/>
          <w:szCs w:val="32"/>
          <w:highlight w:val="yellow"/>
        </w:rPr>
      </w:pPr>
    </w:p>
    <w:p w14:paraId="784E3438" w14:textId="77777777" w:rsidR="009E3B25" w:rsidRPr="009F2B78" w:rsidRDefault="009E3B25" w:rsidP="009E3B25">
      <w:pPr>
        <w:rPr>
          <w:b/>
          <w:bCs/>
          <w:sz w:val="32"/>
          <w:szCs w:val="32"/>
        </w:rPr>
      </w:pPr>
      <w:r w:rsidRPr="009F2B78">
        <w:rPr>
          <w:b/>
          <w:bCs/>
          <w:sz w:val="32"/>
          <w:szCs w:val="32"/>
        </w:rPr>
        <w:t>Locker Rooms</w:t>
      </w:r>
    </w:p>
    <w:p w14:paraId="6B3651AF" w14:textId="77777777" w:rsidR="009E3B25" w:rsidRPr="009F2B78" w:rsidRDefault="009E3B25" w:rsidP="009E3B25">
      <w:pPr>
        <w:rPr>
          <w:b/>
          <w:bCs/>
          <w:sz w:val="32"/>
          <w:szCs w:val="32"/>
        </w:rPr>
      </w:pPr>
      <w:r w:rsidRPr="009F2B78">
        <w:t xml:space="preserve">A secure locker room will be provided to each team upon their arrival to the </w:t>
      </w:r>
      <w:r w:rsidR="009F2B78" w:rsidRPr="009F2B78">
        <w:rPr>
          <w:highlight w:val="yellow"/>
        </w:rPr>
        <w:t>(venue)</w:t>
      </w:r>
      <w:r w:rsidRPr="009F2B78">
        <w:t>.</w:t>
      </w:r>
      <w:r w:rsidR="00FC656E">
        <w:t xml:space="preserve"> </w:t>
      </w:r>
      <w:r w:rsidRPr="009F2B78">
        <w:t>All teams will be able to leave equipment at the venue for the duration of the event.</w:t>
      </w:r>
    </w:p>
    <w:p w14:paraId="1DE8A4D5" w14:textId="77777777" w:rsidR="009F2B78" w:rsidRPr="009F2B78" w:rsidRDefault="009F2B78" w:rsidP="009E3B25">
      <w:pPr>
        <w:pStyle w:val="BodyText"/>
        <w:jc w:val="left"/>
        <w:rPr>
          <w:b/>
          <w:bCs/>
          <w:sz w:val="32"/>
          <w:szCs w:val="32"/>
        </w:rPr>
      </w:pPr>
    </w:p>
    <w:p w14:paraId="01083568" w14:textId="77777777" w:rsidR="009E3B25" w:rsidRPr="009F2B78" w:rsidRDefault="009E3B25" w:rsidP="009E3B25">
      <w:pPr>
        <w:pStyle w:val="BodyText"/>
        <w:jc w:val="left"/>
        <w:rPr>
          <w:b/>
          <w:bCs/>
          <w:sz w:val="32"/>
          <w:szCs w:val="32"/>
        </w:rPr>
      </w:pPr>
      <w:r w:rsidRPr="009F2B78">
        <w:rPr>
          <w:b/>
          <w:bCs/>
          <w:sz w:val="32"/>
          <w:szCs w:val="32"/>
        </w:rPr>
        <w:t>Hospitality</w:t>
      </w:r>
    </w:p>
    <w:p w14:paraId="32F588D6" w14:textId="77777777" w:rsidR="009E3B25" w:rsidRPr="004631E8" w:rsidRDefault="009E3B25" w:rsidP="009E3B25">
      <w:pPr>
        <w:pStyle w:val="BodyText"/>
        <w:rPr>
          <w:bCs/>
          <w:highlight w:val="yellow"/>
          <w:lang w:val="en-US"/>
        </w:rPr>
      </w:pPr>
      <w:r w:rsidRPr="009F2B78">
        <w:rPr>
          <w:bCs/>
        </w:rPr>
        <w:t xml:space="preserve">Beverages and snacks will be available </w:t>
      </w:r>
      <w:r w:rsidRPr="004631E8">
        <w:rPr>
          <w:bCs/>
          <w:highlight w:val="yellow"/>
        </w:rPr>
        <w:t>in each team locker room.</w:t>
      </w:r>
    </w:p>
    <w:p w14:paraId="108F3A1C" w14:textId="77777777" w:rsidR="009E3B25" w:rsidRPr="004631E8" w:rsidRDefault="009E3B25" w:rsidP="009E3B25">
      <w:pPr>
        <w:pStyle w:val="BodyText"/>
        <w:rPr>
          <w:bCs/>
          <w:sz w:val="32"/>
          <w:szCs w:val="32"/>
          <w:highlight w:val="yellow"/>
        </w:rPr>
      </w:pPr>
      <w:r w:rsidRPr="004631E8">
        <w:rPr>
          <w:bCs/>
          <w:highlight w:val="yellow"/>
        </w:rPr>
        <w:t xml:space="preserve"> </w:t>
      </w:r>
    </w:p>
    <w:p w14:paraId="61B50445" w14:textId="77777777" w:rsidR="009E3B25" w:rsidRPr="009F2B78" w:rsidRDefault="009E3B25" w:rsidP="009E3B25">
      <w:pPr>
        <w:pStyle w:val="BodyText"/>
        <w:tabs>
          <w:tab w:val="left" w:pos="-3060"/>
          <w:tab w:val="left" w:pos="1800"/>
        </w:tabs>
        <w:jc w:val="left"/>
        <w:rPr>
          <w:b/>
          <w:bCs/>
          <w:sz w:val="32"/>
          <w:szCs w:val="32"/>
        </w:rPr>
      </w:pPr>
      <w:r w:rsidRPr="009F2B78">
        <w:rPr>
          <w:b/>
          <w:bCs/>
          <w:sz w:val="32"/>
          <w:szCs w:val="32"/>
        </w:rPr>
        <w:t>Map/Directions to Competition Facility</w:t>
      </w:r>
    </w:p>
    <w:p w14:paraId="7871C72F" w14:textId="77777777" w:rsidR="009E3B25" w:rsidRPr="004631E8" w:rsidRDefault="009E3B25" w:rsidP="009E3B25">
      <w:pPr>
        <w:autoSpaceDE w:val="0"/>
        <w:autoSpaceDN w:val="0"/>
        <w:adjustRightInd w:val="0"/>
        <w:jc w:val="both"/>
        <w:rPr>
          <w:highlight w:val="yellow"/>
        </w:rPr>
      </w:pPr>
      <w:r w:rsidRPr="009F2B78">
        <w:t xml:space="preserve">The </w:t>
      </w:r>
      <w:r w:rsidR="009F2B78">
        <w:rPr>
          <w:highlight w:val="yellow"/>
        </w:rPr>
        <w:t>(venue)</w:t>
      </w:r>
      <w:r w:rsidRPr="009F2B78">
        <w:t xml:space="preserve"> is </w:t>
      </w:r>
      <w:r w:rsidR="00802AA6" w:rsidRPr="009F2B78">
        <w:t xml:space="preserve">located </w:t>
      </w:r>
      <w:r w:rsidRPr="009F2B78">
        <w:t xml:space="preserve">at </w:t>
      </w:r>
      <w:r w:rsidR="009F2B78">
        <w:rPr>
          <w:highlight w:val="yellow"/>
        </w:rPr>
        <w:t>(address)</w:t>
      </w:r>
      <w:r w:rsidRPr="004631E8">
        <w:rPr>
          <w:highlight w:val="yellow"/>
        </w:rPr>
        <w:t>.</w:t>
      </w:r>
    </w:p>
    <w:p w14:paraId="3FF33ED3" w14:textId="77777777" w:rsidR="009E3B25" w:rsidRPr="004631E8" w:rsidRDefault="009E3B25" w:rsidP="009E3B25">
      <w:pPr>
        <w:autoSpaceDE w:val="0"/>
        <w:autoSpaceDN w:val="0"/>
        <w:adjustRightInd w:val="0"/>
        <w:jc w:val="both"/>
        <w:rPr>
          <w:highlight w:val="yellow"/>
        </w:rPr>
      </w:pPr>
    </w:p>
    <w:p w14:paraId="71BDFC17" w14:textId="77777777" w:rsidR="009E3B25" w:rsidRPr="004631E8" w:rsidRDefault="009E3B25" w:rsidP="009E3B25">
      <w:pPr>
        <w:autoSpaceDE w:val="0"/>
        <w:autoSpaceDN w:val="0"/>
        <w:adjustRightInd w:val="0"/>
        <w:jc w:val="both"/>
        <w:rPr>
          <w:highlight w:val="yellow"/>
        </w:rPr>
      </w:pPr>
      <w:r w:rsidRPr="004631E8">
        <w:rPr>
          <w:highlight w:val="yellow"/>
        </w:rPr>
        <w:t xml:space="preserve">Directions to </w:t>
      </w:r>
      <w:r w:rsidR="009F2B78">
        <w:rPr>
          <w:highlight w:val="yellow"/>
        </w:rPr>
        <w:t>(venue)</w:t>
      </w:r>
      <w:r w:rsidRPr="004631E8">
        <w:rPr>
          <w:highlight w:val="yellow"/>
        </w:rPr>
        <w:t xml:space="preserve"> can be found at the following link:</w:t>
      </w:r>
    </w:p>
    <w:p w14:paraId="207CFD96" w14:textId="77777777" w:rsidR="009E3B25" w:rsidRPr="004631E8" w:rsidRDefault="009E3B25" w:rsidP="009E3B25">
      <w:pPr>
        <w:pStyle w:val="BodyText"/>
        <w:tabs>
          <w:tab w:val="left" w:pos="-3060"/>
          <w:tab w:val="left" w:pos="1800"/>
        </w:tabs>
        <w:jc w:val="left"/>
        <w:rPr>
          <w:b/>
          <w:bCs/>
          <w:highlight w:val="yellow"/>
        </w:rPr>
      </w:pPr>
    </w:p>
    <w:p w14:paraId="76192773" w14:textId="77777777" w:rsidR="003E70B2" w:rsidRPr="004631E8" w:rsidRDefault="009F2B78" w:rsidP="009E3B25">
      <w:pPr>
        <w:autoSpaceDE w:val="0"/>
        <w:autoSpaceDN w:val="0"/>
        <w:adjustRightInd w:val="0"/>
        <w:jc w:val="both"/>
        <w:rPr>
          <w:b/>
          <w:bCs/>
          <w:sz w:val="32"/>
          <w:szCs w:val="32"/>
          <w:highlight w:val="yellow"/>
        </w:rPr>
      </w:pPr>
      <w:r>
        <w:rPr>
          <w:highlight w:val="yellow"/>
        </w:rPr>
        <w:lastRenderedPageBreak/>
        <w:t>Insert</w:t>
      </w:r>
      <w:r w:rsidR="00710A96" w:rsidRPr="004631E8">
        <w:rPr>
          <w:highlight w:val="yellow"/>
        </w:rPr>
        <w:t xml:space="preserve"> campus map </w:t>
      </w:r>
      <w:r>
        <w:rPr>
          <w:highlight w:val="yellow"/>
        </w:rPr>
        <w:t>with venue, parking, and banquet location</w:t>
      </w:r>
      <w:r w:rsidR="009E3B25" w:rsidRPr="004631E8">
        <w:rPr>
          <w:highlight w:val="yellow"/>
        </w:rPr>
        <w:t>.</w:t>
      </w:r>
      <w:r w:rsidR="009E3B25" w:rsidRPr="004631E8">
        <w:rPr>
          <w:b/>
          <w:bCs/>
          <w:sz w:val="32"/>
          <w:szCs w:val="32"/>
          <w:highlight w:val="yellow"/>
        </w:rPr>
        <w:t xml:space="preserve"> </w:t>
      </w:r>
    </w:p>
    <w:p w14:paraId="3E0B5D50" w14:textId="77777777" w:rsidR="009E3B25" w:rsidRDefault="009E3B25" w:rsidP="009E3B25">
      <w:pPr>
        <w:autoSpaceDE w:val="0"/>
        <w:autoSpaceDN w:val="0"/>
        <w:adjustRightInd w:val="0"/>
        <w:jc w:val="both"/>
        <w:rPr>
          <w:highlight w:val="yellow"/>
        </w:rPr>
      </w:pPr>
    </w:p>
    <w:p w14:paraId="5507ADB0" w14:textId="77777777" w:rsidR="009F2B78" w:rsidRPr="004631E8" w:rsidRDefault="009F2B78" w:rsidP="009E3B25">
      <w:pPr>
        <w:autoSpaceDE w:val="0"/>
        <w:autoSpaceDN w:val="0"/>
        <w:adjustRightInd w:val="0"/>
        <w:jc w:val="both"/>
        <w:rPr>
          <w:highlight w:val="yellow"/>
        </w:rPr>
      </w:pPr>
    </w:p>
    <w:p w14:paraId="229F1ACC" w14:textId="77777777" w:rsidR="009E3B25" w:rsidRPr="009F2B78" w:rsidRDefault="009E3B25" w:rsidP="009E3B25">
      <w:pPr>
        <w:pStyle w:val="BodyText"/>
        <w:tabs>
          <w:tab w:val="left" w:pos="-3060"/>
          <w:tab w:val="left" w:pos="1800"/>
        </w:tabs>
        <w:jc w:val="left"/>
        <w:rPr>
          <w:b/>
          <w:iCs/>
          <w:sz w:val="32"/>
          <w:szCs w:val="32"/>
        </w:rPr>
      </w:pPr>
      <w:r w:rsidRPr="009F2B78">
        <w:rPr>
          <w:b/>
          <w:iCs/>
          <w:sz w:val="32"/>
          <w:szCs w:val="32"/>
        </w:rPr>
        <w:t>Parking</w:t>
      </w:r>
    </w:p>
    <w:p w14:paraId="4CD3C020" w14:textId="77777777" w:rsidR="009E3B25" w:rsidRPr="009F2B78" w:rsidRDefault="009E3B25" w:rsidP="009E3B25">
      <w:pPr>
        <w:pStyle w:val="BodyText"/>
        <w:tabs>
          <w:tab w:val="left" w:pos="-3060"/>
          <w:tab w:val="left" w:pos="1800"/>
        </w:tabs>
      </w:pPr>
      <w:r w:rsidRPr="009F2B78">
        <w:rPr>
          <w:lang w:val="en-US"/>
        </w:rPr>
        <w:t>T</w:t>
      </w:r>
      <w:r w:rsidRPr="009F2B78">
        <w:t>eam bus</w:t>
      </w:r>
      <w:r w:rsidRPr="009F2B78">
        <w:rPr>
          <w:lang w:val="en-US"/>
        </w:rPr>
        <w:t>es</w:t>
      </w:r>
      <w:r w:rsidRPr="009F2B78">
        <w:t xml:space="preserve"> will be allowed to pick</w:t>
      </w:r>
      <w:r w:rsidRPr="009F2B78">
        <w:rPr>
          <w:lang w:val="en-US"/>
        </w:rPr>
        <w:t xml:space="preserve"> </w:t>
      </w:r>
      <w:r w:rsidRPr="009F2B78">
        <w:t>up and drop</w:t>
      </w:r>
      <w:r w:rsidRPr="009F2B78">
        <w:rPr>
          <w:lang w:val="en-US"/>
        </w:rPr>
        <w:t xml:space="preserve"> </w:t>
      </w:r>
      <w:r w:rsidRPr="009F2B78">
        <w:t xml:space="preserve">off </w:t>
      </w:r>
      <w:r w:rsidRPr="009F2B78">
        <w:rPr>
          <w:lang w:val="en-US"/>
        </w:rPr>
        <w:t xml:space="preserve">teams </w:t>
      </w:r>
      <w:r w:rsidR="009F2B78">
        <w:rPr>
          <w:highlight w:val="yellow"/>
          <w:lang w:val="en-US"/>
        </w:rPr>
        <w:t>(insert directions)</w:t>
      </w:r>
      <w:r w:rsidRPr="009F2B78">
        <w:t>.</w:t>
      </w:r>
      <w:r w:rsidR="00FC656E">
        <w:t xml:space="preserve"> </w:t>
      </w:r>
      <w:r w:rsidRPr="009F2B78">
        <w:t>No additional parking passes will be provided.</w:t>
      </w:r>
      <w:r w:rsidR="00FC656E">
        <w:t xml:space="preserve"> </w:t>
      </w:r>
    </w:p>
    <w:p w14:paraId="727E786B" w14:textId="77777777" w:rsidR="009E3B25" w:rsidRPr="004631E8" w:rsidRDefault="009E3B25" w:rsidP="009E3B25">
      <w:pPr>
        <w:rPr>
          <w:b/>
          <w:bCs/>
          <w:sz w:val="32"/>
          <w:szCs w:val="32"/>
          <w:highlight w:val="yellow"/>
        </w:rPr>
      </w:pPr>
    </w:p>
    <w:p w14:paraId="78DE972E" w14:textId="77777777" w:rsidR="009E3B25" w:rsidRPr="00BF1661" w:rsidRDefault="009E3B25" w:rsidP="009E3B25">
      <w:pPr>
        <w:pStyle w:val="BodyText"/>
        <w:jc w:val="left"/>
        <w:rPr>
          <w:b/>
          <w:bCs/>
          <w:sz w:val="32"/>
          <w:szCs w:val="32"/>
        </w:rPr>
      </w:pPr>
      <w:r w:rsidRPr="00BF1661">
        <w:rPr>
          <w:b/>
          <w:bCs/>
          <w:sz w:val="32"/>
          <w:szCs w:val="32"/>
        </w:rPr>
        <w:t>Skate Sharpening</w:t>
      </w:r>
    </w:p>
    <w:p w14:paraId="0E5AB8B9" w14:textId="77777777" w:rsidR="009E3B25" w:rsidRPr="00BF1661" w:rsidRDefault="009E3B25" w:rsidP="009E3B25">
      <w:pPr>
        <w:pStyle w:val="BodyText"/>
        <w:jc w:val="left"/>
        <w:rPr>
          <w:bCs/>
          <w:lang w:val="en-US"/>
        </w:rPr>
      </w:pPr>
      <w:r w:rsidRPr="00BF1661">
        <w:rPr>
          <w:bCs/>
          <w:lang w:val="en-US"/>
        </w:rPr>
        <w:t>Skate sharpening will be available at the request of teams.</w:t>
      </w:r>
    </w:p>
    <w:p w14:paraId="496D522B" w14:textId="77777777" w:rsidR="009E3B25" w:rsidRPr="00BF1661" w:rsidRDefault="009E3B25" w:rsidP="009E3B25">
      <w:pPr>
        <w:pStyle w:val="BodyText"/>
        <w:jc w:val="left"/>
        <w:rPr>
          <w:bCs/>
          <w:sz w:val="32"/>
          <w:szCs w:val="3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B25" w:rsidRPr="00BF1661" w14:paraId="5B682198" w14:textId="77777777">
        <w:tc>
          <w:tcPr>
            <w:tcW w:w="9576" w:type="dxa"/>
            <w:shd w:val="clear" w:color="auto" w:fill="D99594"/>
          </w:tcPr>
          <w:p w14:paraId="01F627F9" w14:textId="77777777" w:rsidR="009E3B25" w:rsidRPr="00BF1661" w:rsidRDefault="009E3B25" w:rsidP="009C449C">
            <w:pPr>
              <w:pStyle w:val="Heading1"/>
            </w:pPr>
            <w:bookmarkStart w:id="9" w:name="_Toc12435535"/>
            <w:r w:rsidRPr="00BF1661">
              <w:t>Drug Testing</w:t>
            </w:r>
            <w:bookmarkEnd w:id="9"/>
          </w:p>
        </w:tc>
      </w:tr>
    </w:tbl>
    <w:p w14:paraId="44DDAF85" w14:textId="77777777" w:rsidR="009E3B25" w:rsidRPr="00BF1661" w:rsidRDefault="009E3B25" w:rsidP="009E3B25">
      <w:pPr>
        <w:pStyle w:val="BodyText"/>
        <w:rPr>
          <w:sz w:val="32"/>
          <w:szCs w:val="32"/>
        </w:rPr>
      </w:pPr>
    </w:p>
    <w:p w14:paraId="07A34FFF" w14:textId="77777777" w:rsidR="009E3B25" w:rsidRPr="00BF1661" w:rsidRDefault="009E3B25" w:rsidP="009E3B25">
      <w:pPr>
        <w:pStyle w:val="BodyText"/>
      </w:pPr>
      <w:r w:rsidRPr="00BF1661">
        <w:t>The NCAA is dedicated to fair and equitable competition throughout each round of the championship and strongly supports the drug-testing program in order to safeguard the health and safety of the participating student-athletes.</w:t>
      </w:r>
    </w:p>
    <w:p w14:paraId="1F40927A" w14:textId="77777777" w:rsidR="009E3B25" w:rsidRPr="00BF1661" w:rsidRDefault="009E3B25" w:rsidP="009E3B25"/>
    <w:p w14:paraId="0B400593" w14:textId="77777777" w:rsidR="009E3B25" w:rsidRPr="00BF1661" w:rsidRDefault="009E3B25" w:rsidP="009E3B25">
      <w:pPr>
        <w:widowControl w:val="0"/>
        <w:tabs>
          <w:tab w:val="left" w:pos="9360"/>
          <w:tab w:val="left" w:pos="10080"/>
          <w:tab w:val="left" w:pos="10800"/>
          <w:tab w:val="left" w:pos="11520"/>
          <w:tab w:val="left" w:pos="12240"/>
          <w:tab w:val="left" w:pos="12960"/>
          <w:tab w:val="left" w:pos="13680"/>
        </w:tabs>
        <w:jc w:val="both"/>
        <w:rPr>
          <w:b/>
        </w:rPr>
      </w:pPr>
      <w:r w:rsidRPr="00BF1661">
        <w:rPr>
          <w:b/>
        </w:rPr>
        <w:t>Student-Athlete Notification.</w:t>
      </w:r>
      <w:r w:rsidRPr="00BF1661">
        <w:rPr>
          <w:b/>
        </w:rPr>
        <w:tab/>
      </w:r>
    </w:p>
    <w:p w14:paraId="3222952C" w14:textId="77777777" w:rsidR="009E3B25" w:rsidRPr="00BF1661" w:rsidRDefault="009E3B25" w:rsidP="009E3B25">
      <w:pPr>
        <w:tabs>
          <w:tab w:val="left" w:pos="1100"/>
        </w:tabs>
        <w:jc w:val="both"/>
      </w:pPr>
      <w:r w:rsidRPr="00BF1661">
        <w:t>Immediately after the established postgame cool-down period, a member of the drug-testing crew will notify student-athletes selected for drug testing.</w:t>
      </w:r>
      <w:r w:rsidR="00FC656E">
        <w:t xml:space="preserve"> </w:t>
      </w:r>
      <w:r w:rsidRPr="00BF1661">
        <w:t>Each student-athlete will be instructed to read and sign the Team Championship Student-Athlete Notification Form.</w:t>
      </w:r>
      <w:r w:rsidR="00FC656E">
        <w:t xml:space="preserve"> </w:t>
      </w:r>
      <w:r w:rsidRPr="00BF1661">
        <w:t xml:space="preserve">The notification form will instruct the student-athlete to report to the testing room within </w:t>
      </w:r>
      <w:r w:rsidRPr="00BF1661">
        <w:rPr>
          <w:bCs/>
        </w:rPr>
        <w:t>60 minutes</w:t>
      </w:r>
      <w:r w:rsidRPr="00BF1661">
        <w:t>, unless otherwise directed by the crew member.</w:t>
      </w:r>
      <w:r w:rsidR="00FC656E">
        <w:t xml:space="preserve"> </w:t>
      </w:r>
      <w:r w:rsidRPr="00BF1661">
        <w:t>An institutional representative must be present in the drug testing venue.</w:t>
      </w:r>
    </w:p>
    <w:p w14:paraId="73C1785F" w14:textId="77777777" w:rsidR="009E3B25" w:rsidRPr="00BF1661" w:rsidRDefault="009E3B25" w:rsidP="009E3B25">
      <w:pPr>
        <w:widowControl w:val="0"/>
        <w:tabs>
          <w:tab w:val="left" w:pos="9360"/>
          <w:tab w:val="left" w:pos="10080"/>
          <w:tab w:val="left" w:pos="10800"/>
          <w:tab w:val="left" w:pos="11520"/>
          <w:tab w:val="left" w:pos="12240"/>
          <w:tab w:val="left" w:pos="12960"/>
          <w:tab w:val="left" w:pos="13680"/>
        </w:tabs>
        <w:jc w:val="both"/>
        <w:rPr>
          <w:b/>
          <w:color w:val="FFFFFF"/>
        </w:rPr>
      </w:pPr>
    </w:p>
    <w:p w14:paraId="6033C7F9" w14:textId="77777777" w:rsidR="009E3B25" w:rsidRPr="00BF1661" w:rsidRDefault="009E3B25" w:rsidP="009E3B25">
      <w:pPr>
        <w:widowControl w:val="0"/>
        <w:tabs>
          <w:tab w:val="left" w:pos="9360"/>
          <w:tab w:val="left" w:pos="10080"/>
          <w:tab w:val="left" w:pos="10800"/>
          <w:tab w:val="left" w:pos="11520"/>
          <w:tab w:val="left" w:pos="12240"/>
          <w:tab w:val="left" w:pos="12960"/>
          <w:tab w:val="left" w:pos="13680"/>
        </w:tabs>
        <w:jc w:val="both"/>
        <w:rPr>
          <w:b/>
        </w:rPr>
      </w:pPr>
      <w:r w:rsidRPr="00BF1661">
        <w:rPr>
          <w:b/>
        </w:rPr>
        <w:t>Media Obligations.</w:t>
      </w:r>
      <w:r w:rsidRPr="00BF1661">
        <w:rPr>
          <w:b/>
        </w:rPr>
        <w:tab/>
      </w:r>
    </w:p>
    <w:p w14:paraId="3D8B9837" w14:textId="77777777" w:rsidR="009E3B25" w:rsidRPr="00BF1661" w:rsidRDefault="009E3B25" w:rsidP="009E3B25">
      <w:pPr>
        <w:jc w:val="both"/>
      </w:pPr>
      <w:r w:rsidRPr="00BF1661">
        <w:t>Each team is provided a postgame cool-down period.</w:t>
      </w:r>
      <w:r w:rsidR="00FC656E">
        <w:t xml:space="preserve"> </w:t>
      </w:r>
      <w:r w:rsidRPr="00BF1661">
        <w:t>At the conclusion of the cool-down period, a member of the drug-testing crew will notify the student-athletes who have been selected for testing.</w:t>
      </w:r>
      <w:r w:rsidR="00FC656E">
        <w:t xml:space="preserve"> </w:t>
      </w:r>
      <w:r w:rsidRPr="00BF1661">
        <w:t>If a selected student-athlete is scheduled to participate in any postgame news conference, she is required to attend the news conference first.</w:t>
      </w:r>
      <w:r w:rsidR="00FC656E">
        <w:t xml:space="preserve"> </w:t>
      </w:r>
      <w:r w:rsidRPr="00BF1661">
        <w:t>The student-athlete will be escorted to the drug-testing area after all of her media obligations have been fulfilled.</w:t>
      </w:r>
    </w:p>
    <w:p w14:paraId="2F5B3A04" w14:textId="77777777" w:rsidR="009E3B25" w:rsidRPr="00BF1661" w:rsidRDefault="009E3B25" w:rsidP="009E3B25">
      <w:pPr>
        <w:tabs>
          <w:tab w:val="left" w:pos="1100"/>
        </w:tabs>
        <w:ind w:left="-20"/>
        <w:jc w:val="both"/>
      </w:pPr>
    </w:p>
    <w:p w14:paraId="59CD8298" w14:textId="77777777" w:rsidR="009E3B25" w:rsidRPr="00BF1661" w:rsidRDefault="009E3B25" w:rsidP="009E3B25">
      <w:pPr>
        <w:widowControl w:val="0"/>
        <w:tabs>
          <w:tab w:val="left" w:pos="9360"/>
          <w:tab w:val="left" w:pos="10080"/>
          <w:tab w:val="left" w:pos="10800"/>
          <w:tab w:val="left" w:pos="11520"/>
          <w:tab w:val="left" w:pos="12240"/>
          <w:tab w:val="left" w:pos="12960"/>
          <w:tab w:val="left" w:pos="13680"/>
        </w:tabs>
        <w:jc w:val="both"/>
        <w:rPr>
          <w:b/>
        </w:rPr>
      </w:pPr>
      <w:r w:rsidRPr="00BF1661">
        <w:rPr>
          <w:b/>
        </w:rPr>
        <w:t>Next Day Testing.</w:t>
      </w:r>
      <w:r w:rsidRPr="00BF1661">
        <w:rPr>
          <w:b/>
        </w:rPr>
        <w:tab/>
      </w:r>
    </w:p>
    <w:p w14:paraId="3C17E493" w14:textId="77777777" w:rsidR="009E3B25" w:rsidRPr="00BF1661" w:rsidRDefault="009E3B25" w:rsidP="009E3B25">
      <w:pPr>
        <w:jc w:val="both"/>
      </w:pPr>
      <w:r w:rsidRPr="00BF1661">
        <w:t>If competition begins at 10 p.m. or later (local time), both teams will be given the option to defer testing until the next morning.</w:t>
      </w:r>
      <w:r w:rsidR="00FC656E">
        <w:t xml:space="preserve"> </w:t>
      </w:r>
      <w:r w:rsidRPr="00BF1661">
        <w:t>If a team decides to test the next morning, that determination must be confirmed by the institution no later than immediately following the contest.</w:t>
      </w:r>
      <w:r w:rsidR="00FC656E">
        <w:t xml:space="preserve"> </w:t>
      </w:r>
      <w:r w:rsidRPr="00BF1661">
        <w:t>Once testing has begun, testing must be completed and cannot be deferred until the next morning.</w:t>
      </w:r>
      <w:r w:rsidR="00FC656E">
        <w:t xml:space="preserve"> </w:t>
      </w:r>
      <w:r w:rsidRPr="00BF1661">
        <w:t xml:space="preserve">If deferred until the following day, the testing must begin no later than 10 a.m. (local time) at the original test site. </w:t>
      </w:r>
    </w:p>
    <w:p w14:paraId="7BA8AFB1" w14:textId="77777777" w:rsidR="009E3B25" w:rsidRPr="00BF1661" w:rsidRDefault="009E3B25" w:rsidP="009E3B25">
      <w:pPr>
        <w:tabs>
          <w:tab w:val="left" w:pos="1100"/>
        </w:tabs>
        <w:ind w:left="-20"/>
        <w:jc w:val="both"/>
      </w:pPr>
    </w:p>
    <w:p w14:paraId="116926C5" w14:textId="77777777" w:rsidR="009E3B25" w:rsidRPr="00BF1661" w:rsidRDefault="009E3B25" w:rsidP="009E3B25">
      <w:pPr>
        <w:widowControl w:val="0"/>
        <w:tabs>
          <w:tab w:val="left" w:pos="9360"/>
          <w:tab w:val="left" w:pos="10080"/>
          <w:tab w:val="left" w:pos="10800"/>
          <w:tab w:val="left" w:pos="11520"/>
          <w:tab w:val="left" w:pos="12240"/>
          <w:tab w:val="left" w:pos="12960"/>
          <w:tab w:val="left" w:pos="13680"/>
        </w:tabs>
        <w:jc w:val="both"/>
        <w:rPr>
          <w:b/>
        </w:rPr>
      </w:pPr>
      <w:r w:rsidRPr="00BF1661">
        <w:rPr>
          <w:b/>
        </w:rPr>
        <w:t>Participating Institution’s Notification.</w:t>
      </w:r>
      <w:r w:rsidRPr="00BF1661">
        <w:rPr>
          <w:b/>
        </w:rPr>
        <w:tab/>
      </w:r>
    </w:p>
    <w:p w14:paraId="0A0104A6" w14:textId="77777777" w:rsidR="009E3B25" w:rsidRPr="00BF1661" w:rsidRDefault="009E3B25" w:rsidP="009E3B25">
      <w:pPr>
        <w:jc w:val="both"/>
      </w:pPr>
      <w:r w:rsidRPr="00BF1661">
        <w:t>The institutional representative will be notified of drug testing no sooner than two (2) hours prior to the start of the game by the drug-testing crew chief.</w:t>
      </w:r>
      <w:r w:rsidR="00FC656E">
        <w:t xml:space="preserve"> </w:t>
      </w:r>
      <w:r w:rsidRPr="00BF1661">
        <w:t>After the game, a member of the drug-testing crew will provide the institutional representative with the names of the selected student-athletes.</w:t>
      </w:r>
    </w:p>
    <w:p w14:paraId="641C06CE" w14:textId="77777777" w:rsidR="009E3B25" w:rsidRPr="00BF1661" w:rsidRDefault="009E3B25" w:rsidP="009E3B25">
      <w:pPr>
        <w:widowControl w:val="0"/>
        <w:tabs>
          <w:tab w:val="left" w:pos="9360"/>
          <w:tab w:val="left" w:pos="10080"/>
          <w:tab w:val="left" w:pos="10800"/>
          <w:tab w:val="left" w:pos="11520"/>
          <w:tab w:val="left" w:pos="12240"/>
          <w:tab w:val="left" w:pos="12960"/>
          <w:tab w:val="left" w:pos="13680"/>
        </w:tabs>
        <w:jc w:val="both"/>
        <w:rPr>
          <w:b/>
          <w:color w:val="FFFFFF"/>
        </w:rPr>
      </w:pPr>
    </w:p>
    <w:p w14:paraId="223DF703" w14:textId="77777777" w:rsidR="009E3B25" w:rsidRPr="00BF1661" w:rsidRDefault="009E3B25" w:rsidP="009E3B25">
      <w:pPr>
        <w:widowControl w:val="0"/>
        <w:tabs>
          <w:tab w:val="left" w:pos="9360"/>
          <w:tab w:val="left" w:pos="10080"/>
          <w:tab w:val="left" w:pos="10800"/>
          <w:tab w:val="left" w:pos="11520"/>
          <w:tab w:val="left" w:pos="12240"/>
          <w:tab w:val="left" w:pos="12960"/>
          <w:tab w:val="left" w:pos="13680"/>
        </w:tabs>
        <w:jc w:val="both"/>
        <w:rPr>
          <w:b/>
        </w:rPr>
      </w:pPr>
      <w:r w:rsidRPr="00BF1661">
        <w:rPr>
          <w:b/>
        </w:rPr>
        <w:t>Prolonged Test.</w:t>
      </w:r>
      <w:r w:rsidRPr="00BF1661">
        <w:rPr>
          <w:b/>
        </w:rPr>
        <w:tab/>
      </w:r>
    </w:p>
    <w:p w14:paraId="3E39F054" w14:textId="77777777" w:rsidR="009E3B25" w:rsidRPr="00BF1661" w:rsidRDefault="009E3B25" w:rsidP="009E3B25">
      <w:pPr>
        <w:tabs>
          <w:tab w:val="left" w:pos="1100"/>
        </w:tabs>
        <w:ind w:left="-20"/>
        <w:jc w:val="both"/>
      </w:pPr>
      <w:r w:rsidRPr="00BF1661">
        <w:lastRenderedPageBreak/>
        <w:t>If the student-athlete’s team must depart the venue prior to a student-athlete completing drug testing, an institutional representative must remain with the student-athlete.</w:t>
      </w:r>
      <w:r w:rsidR="00FC656E">
        <w:t xml:space="preserve"> </w:t>
      </w:r>
      <w:r w:rsidRPr="00BF1661">
        <w:t>If the student-athlete and/or institution incur additional expenses because of the delay (e.g., hotel, transportation back to campus, etc.), the institution may request reimbursement from the NCAA.</w:t>
      </w:r>
    </w:p>
    <w:p w14:paraId="4FC58FDF" w14:textId="77777777" w:rsidR="009E3B25" w:rsidRPr="00BF1661" w:rsidRDefault="009E3B25" w:rsidP="009E3B25">
      <w:pPr>
        <w:widowControl w:val="0"/>
        <w:tabs>
          <w:tab w:val="left" w:pos="9360"/>
          <w:tab w:val="left" w:pos="10080"/>
          <w:tab w:val="left" w:pos="10800"/>
          <w:tab w:val="left" w:pos="11520"/>
          <w:tab w:val="left" w:pos="12240"/>
          <w:tab w:val="left" w:pos="12960"/>
          <w:tab w:val="left" w:pos="13680"/>
        </w:tabs>
        <w:jc w:val="both"/>
        <w:rPr>
          <w:b/>
          <w:color w:val="FFFFFF"/>
        </w:rPr>
      </w:pPr>
    </w:p>
    <w:p w14:paraId="692D312E" w14:textId="77777777" w:rsidR="009E3B25" w:rsidRPr="00BF1661" w:rsidRDefault="009E3B25" w:rsidP="009E3B25">
      <w:pPr>
        <w:widowControl w:val="0"/>
        <w:tabs>
          <w:tab w:val="left" w:pos="9360"/>
          <w:tab w:val="left" w:pos="10080"/>
          <w:tab w:val="left" w:pos="10800"/>
          <w:tab w:val="left" w:pos="11520"/>
          <w:tab w:val="left" w:pos="12240"/>
          <w:tab w:val="left" w:pos="12960"/>
          <w:tab w:val="left" w:pos="13680"/>
        </w:tabs>
        <w:jc w:val="both"/>
        <w:rPr>
          <w:b/>
        </w:rPr>
      </w:pPr>
      <w:r w:rsidRPr="00BF1661">
        <w:rPr>
          <w:b/>
        </w:rPr>
        <w:t>Testing Process.</w:t>
      </w:r>
      <w:r w:rsidRPr="00BF1661">
        <w:rPr>
          <w:b/>
        </w:rPr>
        <w:tab/>
      </w:r>
    </w:p>
    <w:p w14:paraId="05C4A362" w14:textId="77777777" w:rsidR="009E3B25" w:rsidRPr="00BF1661" w:rsidRDefault="009E3B25" w:rsidP="009E3B25">
      <w:pPr>
        <w:tabs>
          <w:tab w:val="left" w:pos="1100"/>
        </w:tabs>
        <w:ind w:left="-20"/>
        <w:jc w:val="both"/>
      </w:pPr>
      <w:r w:rsidRPr="00BF1661">
        <w:t>Student-athletes are drug tested through urinalysis and must provide a specimen in view of a drug-testing collector of the same gender.</w:t>
      </w:r>
      <w:r w:rsidR="00FC656E">
        <w:t xml:space="preserve"> </w:t>
      </w:r>
      <w:r w:rsidRPr="00BF1661">
        <w:t>The length of the collection process depends on the student-athlete’s ability to provide an adequate specimen.</w:t>
      </w:r>
      <w:r w:rsidR="00FC656E">
        <w:t xml:space="preserve"> </w:t>
      </w:r>
      <w:r w:rsidRPr="00BF1661">
        <w:t>If a student-athlete provides an adequate specimen immediately upon arriving in the drug-testing area, the entire process can be completed within 20 minutes.</w:t>
      </w:r>
      <w:r w:rsidR="00FC656E">
        <w:t xml:space="preserve"> </w:t>
      </w:r>
      <w:r w:rsidRPr="00BF1661">
        <w:t>If the student-athlete is unable to provide an adequate specimen, she must remain in the drug-testing area until one is provided.</w:t>
      </w:r>
      <w:r w:rsidR="00FC656E">
        <w:t xml:space="preserve"> </w:t>
      </w:r>
      <w:r w:rsidRPr="00BF1661">
        <w:t>There is no maximum allotted time for a student-athlete to provide an adequate specimen.</w:t>
      </w:r>
    </w:p>
    <w:p w14:paraId="63BC88C4" w14:textId="77777777" w:rsidR="00710A96" w:rsidRPr="00BF1661" w:rsidRDefault="00710A96" w:rsidP="009E3B25">
      <w:pPr>
        <w:tabs>
          <w:tab w:val="left" w:pos="1100"/>
        </w:tabs>
        <w:ind w:left="-20"/>
        <w:jc w:val="both"/>
        <w:rPr>
          <w:sz w:val="32"/>
          <w:szCs w:val="32"/>
        </w:rPr>
      </w:pPr>
    </w:p>
    <w:p w14:paraId="52D7C0D0" w14:textId="0C5C13D7" w:rsidR="009E3B25" w:rsidRPr="00BF1661" w:rsidRDefault="00F3477B" w:rsidP="009C449C">
      <w:pPr>
        <w:pStyle w:val="Heading1"/>
        <w:rPr>
          <w:sz w:val="32"/>
          <w:szCs w:val="32"/>
        </w:rPr>
      </w:pPr>
      <w:bookmarkStart w:id="10" w:name="_Toc12435536"/>
      <w:r w:rsidRPr="00BF1661">
        <w:rPr>
          <w:noProof/>
        </w:rPr>
        <mc:AlternateContent>
          <mc:Choice Requires="wps">
            <w:drawing>
              <wp:anchor distT="0" distB="0" distL="114300" distR="114300" simplePos="0" relativeHeight="251656192" behindDoc="1" locked="0" layoutInCell="1" allowOverlap="1" wp14:anchorId="4E2CD735" wp14:editId="0A1CC271">
                <wp:simplePos x="0" y="0"/>
                <wp:positionH relativeFrom="column">
                  <wp:posOffset>-66675</wp:posOffset>
                </wp:positionH>
                <wp:positionV relativeFrom="paragraph">
                  <wp:posOffset>17780</wp:posOffset>
                </wp:positionV>
                <wp:extent cx="6019800" cy="285750"/>
                <wp:effectExtent l="9525" t="10160" r="9525" b="889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85750"/>
                        </a:xfrm>
                        <a:prstGeom prst="rect">
                          <a:avLst/>
                        </a:prstGeom>
                        <a:solidFill>
                          <a:srgbClr val="D9959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AAEB8" id="Rectangle 8" o:spid="_x0000_s1026" style="position:absolute;margin-left:-5.25pt;margin-top:1.4pt;width:47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" fillcolor="#d99594"/>
            </w:pict>
          </mc:Fallback>
        </mc:AlternateContent>
      </w:r>
      <w:r w:rsidR="009E3B25" w:rsidRPr="00BF1661">
        <w:t xml:space="preserve">Elite </w:t>
      </w:r>
      <w:r w:rsidR="00802AA6" w:rsidRPr="00BF1661">
        <w:t>90</w:t>
      </w:r>
      <w:r w:rsidR="009E3B25" w:rsidRPr="00BF1661">
        <w:t xml:space="preserve"> Award</w:t>
      </w:r>
      <w:bookmarkEnd w:id="10"/>
    </w:p>
    <w:p w14:paraId="3A0CBDD6" w14:textId="77777777" w:rsidR="009E3B25" w:rsidRPr="00BF1661" w:rsidRDefault="009E3B25" w:rsidP="009E3B25">
      <w:pPr>
        <w:pStyle w:val="BodyText"/>
        <w:tabs>
          <w:tab w:val="left" w:pos="360"/>
        </w:tabs>
        <w:jc w:val="center"/>
        <w:rPr>
          <w:b/>
          <w:bCs/>
          <w:sz w:val="32"/>
          <w:szCs w:val="32"/>
        </w:rPr>
      </w:pPr>
    </w:p>
    <w:p w14:paraId="15DB7F28" w14:textId="77777777" w:rsidR="008139CA" w:rsidRPr="00E8317C" w:rsidRDefault="008139CA" w:rsidP="008139CA">
      <w:pPr>
        <w:pStyle w:val="Default"/>
        <w:jc w:val="both"/>
      </w:pPr>
      <w:r w:rsidRPr="00E8317C">
        <w:t>The Elite 90 award is presented to the student-athlete with the highest cumulative grade-point average competing at the finals site for each of the NCAA’s 90 championships.</w:t>
      </w:r>
      <w:r w:rsidR="000A086C">
        <w:t xml:space="preserve"> </w:t>
      </w:r>
      <w:r w:rsidRPr="00E8317C">
        <w:t xml:space="preserve"> </w:t>
      </w:r>
      <w:r w:rsidR="001A6246">
        <w:t xml:space="preserve">Award winners </w:t>
      </w:r>
      <w:r w:rsidR="000A086C">
        <w:t xml:space="preserve">must meet certain criteria including being a sophomore or above, participating in their sport for at least two years at their school, being an active and traveling member of their team, and being a designated member of the squad size at their championship.  </w:t>
      </w:r>
      <w:r w:rsidRPr="00E8317C">
        <w:t xml:space="preserve">All documents, including eligibility, deadlines and nomination forms, are available at </w:t>
      </w:r>
      <w:hyperlink r:id="rId24" w:history="1">
        <w:r w:rsidRPr="00E8317C">
          <w:rPr>
            <w:rStyle w:val="Hyperlink"/>
            <w:u w:color="0000FF"/>
          </w:rPr>
          <w:t>Elite 90</w:t>
        </w:r>
        <w:r w:rsidRPr="00E8317C">
          <w:rPr>
            <w:rStyle w:val="Hyperlink"/>
          </w:rPr>
          <w:t xml:space="preserve"> </w:t>
        </w:r>
        <w:r w:rsidRPr="00E8317C">
          <w:rPr>
            <w:rStyle w:val="Hyperlink"/>
            <w:u w:color="0000FF"/>
          </w:rPr>
          <w:t>f</w:t>
        </w:r>
        <w:r w:rsidRPr="00E8317C">
          <w:rPr>
            <w:rStyle w:val="Hyperlink"/>
            <w:u w:color="0000FF"/>
          </w:rPr>
          <w:t>o</w:t>
        </w:r>
        <w:r w:rsidRPr="00E8317C">
          <w:rPr>
            <w:rStyle w:val="Hyperlink"/>
            <w:u w:color="0000FF"/>
          </w:rPr>
          <w:t>r</w:t>
        </w:r>
        <w:r w:rsidRPr="00E8317C">
          <w:rPr>
            <w:rStyle w:val="Hyperlink"/>
            <w:u w:color="0000FF"/>
          </w:rPr>
          <w:t>m</w:t>
        </w:r>
        <w:r w:rsidRPr="00E8317C">
          <w:rPr>
            <w:rStyle w:val="Hyperlink"/>
            <w:u w:color="0000FF"/>
          </w:rPr>
          <w:t>s</w:t>
        </w:r>
      </w:hyperlink>
      <w:r w:rsidRPr="00E8317C">
        <w:t>.</w:t>
      </w:r>
    </w:p>
    <w:p w14:paraId="20A9CECA" w14:textId="77777777" w:rsidR="008139CA" w:rsidRPr="00E8317C" w:rsidRDefault="008139CA" w:rsidP="008139CA">
      <w:pPr>
        <w:spacing w:line="220" w:lineRule="exact"/>
        <w:jc w:val="both"/>
      </w:pPr>
    </w:p>
    <w:p w14:paraId="2D6EEA22" w14:textId="77777777" w:rsidR="009E3B25" w:rsidRPr="00BF1661" w:rsidRDefault="009E3B25" w:rsidP="009E3B25">
      <w:pPr>
        <w:jc w:val="both"/>
        <w:rPr>
          <w:color w:val="000000"/>
        </w:rPr>
      </w:pPr>
      <w:r w:rsidRPr="00BF1661">
        <w:rPr>
          <w:color w:val="000000"/>
        </w:rPr>
        <w:t xml:space="preserve">The submission deadline for nomination for Division III Women’s Ice Hockey is Tuesday, March </w:t>
      </w:r>
      <w:r w:rsidR="00D73254">
        <w:rPr>
          <w:color w:val="000000"/>
        </w:rPr>
        <w:t>1</w:t>
      </w:r>
      <w:r w:rsidR="00780705">
        <w:rPr>
          <w:color w:val="000000"/>
        </w:rPr>
        <w:t>7</w:t>
      </w:r>
      <w:r w:rsidRPr="00BF1661">
        <w:rPr>
          <w:color w:val="000000"/>
        </w:rPr>
        <w:t xml:space="preserve"> at 5 p.m. Eastern time. </w:t>
      </w:r>
    </w:p>
    <w:p w14:paraId="1318F086" w14:textId="77777777" w:rsidR="009E3B25" w:rsidRPr="004631E8" w:rsidRDefault="009E3B25" w:rsidP="009E3B25">
      <w:pPr>
        <w:pStyle w:val="BodyText"/>
        <w:tabs>
          <w:tab w:val="left" w:pos="360"/>
        </w:tabs>
        <w:jc w:val="center"/>
        <w:rPr>
          <w:b/>
          <w:bCs/>
          <w:sz w:val="32"/>
          <w:szCs w:val="3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B25" w:rsidRPr="00BF1661" w14:paraId="4AC92FB4" w14:textId="77777777">
        <w:tc>
          <w:tcPr>
            <w:tcW w:w="9576" w:type="dxa"/>
            <w:shd w:val="clear" w:color="auto" w:fill="D99594"/>
          </w:tcPr>
          <w:p w14:paraId="3ECFF3CF" w14:textId="77777777" w:rsidR="009E3B25" w:rsidRPr="00BF1661" w:rsidRDefault="009E3B25" w:rsidP="009C449C">
            <w:pPr>
              <w:pStyle w:val="Heading1"/>
            </w:pPr>
            <w:bookmarkStart w:id="11" w:name="_Toc12435537"/>
            <w:r w:rsidRPr="00BF1661">
              <w:t>Equipment</w:t>
            </w:r>
            <w:bookmarkEnd w:id="11"/>
          </w:p>
        </w:tc>
      </w:tr>
    </w:tbl>
    <w:p w14:paraId="2337EEA0" w14:textId="77777777" w:rsidR="009E3B25" w:rsidRPr="00BF1661" w:rsidRDefault="009E3B25" w:rsidP="009E3B25">
      <w:pPr>
        <w:jc w:val="both"/>
        <w:rPr>
          <w:color w:val="221E1F"/>
          <w:sz w:val="32"/>
          <w:szCs w:val="32"/>
        </w:rPr>
      </w:pPr>
    </w:p>
    <w:p w14:paraId="33CA289F" w14:textId="77777777" w:rsidR="009E3B25" w:rsidRPr="00BF1661" w:rsidRDefault="009E3B25" w:rsidP="009E3B25">
      <w:pPr>
        <w:jc w:val="both"/>
        <w:rPr>
          <w:b/>
          <w:bCs/>
          <w:sz w:val="32"/>
          <w:szCs w:val="32"/>
        </w:rPr>
      </w:pPr>
      <w:r w:rsidRPr="00BF1661">
        <w:rPr>
          <w:color w:val="221E1F"/>
        </w:rPr>
        <w:t>The NCAA will provide pucks for practice and competition at the finals site.</w:t>
      </w:r>
      <w:r w:rsidR="00FC656E">
        <w:rPr>
          <w:color w:val="221E1F"/>
        </w:rPr>
        <w:t xml:space="preserve"> </w:t>
      </w:r>
      <w:r w:rsidRPr="00BF1661">
        <w:rPr>
          <w:color w:val="221E1F"/>
        </w:rPr>
        <w:t xml:space="preserve">Each member of the official travel party of each participating team will receive a </w:t>
      </w:r>
      <w:r w:rsidR="00135D08">
        <w:rPr>
          <w:color w:val="221E1F"/>
        </w:rPr>
        <w:t>commemorative</w:t>
      </w:r>
      <w:r w:rsidRPr="00BF1661">
        <w:rPr>
          <w:color w:val="221E1F"/>
        </w:rPr>
        <w:t xml:space="preserve"> puck with the championship logo.</w:t>
      </w:r>
    </w:p>
    <w:p w14:paraId="6D8533F3" w14:textId="77777777" w:rsidR="009E3B25" w:rsidRPr="00BF1661" w:rsidRDefault="009E3B25" w:rsidP="009E3B25">
      <w:pPr>
        <w:jc w:val="both"/>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B25" w:rsidRPr="00BF1661" w14:paraId="31D73B32" w14:textId="77777777">
        <w:tc>
          <w:tcPr>
            <w:tcW w:w="9576" w:type="dxa"/>
            <w:shd w:val="clear" w:color="auto" w:fill="D99594"/>
          </w:tcPr>
          <w:p w14:paraId="2A26E977" w14:textId="77777777" w:rsidR="009E3B25" w:rsidRPr="00BF1661" w:rsidRDefault="009E3B25" w:rsidP="009C449C">
            <w:pPr>
              <w:pStyle w:val="Heading1"/>
            </w:pPr>
            <w:bookmarkStart w:id="12" w:name="_Toc12435538"/>
            <w:r w:rsidRPr="00BF1661">
              <w:t>Expense Reimbursement</w:t>
            </w:r>
            <w:bookmarkEnd w:id="12"/>
          </w:p>
        </w:tc>
      </w:tr>
    </w:tbl>
    <w:p w14:paraId="2906B326" w14:textId="77777777" w:rsidR="009E3B25" w:rsidRPr="00BF1661" w:rsidRDefault="009E3B25" w:rsidP="009E3B25">
      <w:pPr>
        <w:jc w:val="center"/>
        <w:rPr>
          <w:bCs/>
          <w:sz w:val="32"/>
          <w:szCs w:val="32"/>
        </w:rPr>
      </w:pPr>
    </w:p>
    <w:p w14:paraId="01138550" w14:textId="77777777" w:rsidR="009E3B25" w:rsidRPr="00BF1661" w:rsidRDefault="009E3B25" w:rsidP="009E3B25">
      <w:pPr>
        <w:jc w:val="both"/>
        <w:rPr>
          <w:b/>
          <w:color w:val="000000"/>
          <w:sz w:val="32"/>
          <w:szCs w:val="32"/>
        </w:rPr>
      </w:pPr>
      <w:r w:rsidRPr="00BF1661">
        <w:rPr>
          <w:b/>
          <w:color w:val="000000"/>
          <w:sz w:val="32"/>
          <w:szCs w:val="32"/>
        </w:rPr>
        <w:t>Per Diem</w:t>
      </w:r>
    </w:p>
    <w:p w14:paraId="64EDECA2" w14:textId="77777777" w:rsidR="009E3B25" w:rsidRPr="00BF1661" w:rsidRDefault="009E3B25" w:rsidP="009E3B25">
      <w:pPr>
        <w:jc w:val="both"/>
        <w:rPr>
          <w:color w:val="000000"/>
        </w:rPr>
      </w:pPr>
      <w:r w:rsidRPr="00BF1661">
        <w:rPr>
          <w:color w:val="000000"/>
        </w:rPr>
        <w:t>Per diem will be paid for the official travel party (2</w:t>
      </w:r>
      <w:r w:rsidR="00434596">
        <w:rPr>
          <w:color w:val="000000"/>
        </w:rPr>
        <w:t>8</w:t>
      </w:r>
      <w:r w:rsidRPr="00BF1661">
        <w:rPr>
          <w:color w:val="000000"/>
        </w:rPr>
        <w:t>).</w:t>
      </w:r>
      <w:r w:rsidR="00FC656E">
        <w:rPr>
          <w:color w:val="000000"/>
        </w:rPr>
        <w:t xml:space="preserve"> </w:t>
      </w:r>
      <w:r w:rsidRPr="00BF1661">
        <w:rPr>
          <w:color w:val="000000"/>
        </w:rPr>
        <w:t xml:space="preserve">The per diem rate and allowable days are outlined in the NCAA </w:t>
      </w:r>
      <w:r w:rsidR="003361C8" w:rsidRPr="00BF1661">
        <w:rPr>
          <w:color w:val="000000"/>
        </w:rPr>
        <w:t xml:space="preserve">championship </w:t>
      </w:r>
      <w:hyperlink r:id="rId25" w:history="1">
        <w:r w:rsidRPr="00BF1661">
          <w:rPr>
            <w:rStyle w:val="Hyperlink"/>
          </w:rPr>
          <w:t>travel pol</w:t>
        </w:r>
        <w:r w:rsidRPr="00BF1661">
          <w:rPr>
            <w:rStyle w:val="Hyperlink"/>
          </w:rPr>
          <w:t>i</w:t>
        </w:r>
        <w:r w:rsidRPr="00BF1661">
          <w:rPr>
            <w:rStyle w:val="Hyperlink"/>
          </w:rPr>
          <w:t>cies</w:t>
        </w:r>
      </w:hyperlink>
      <w:r w:rsidRPr="00BF1661">
        <w:rPr>
          <w:color w:val="000000"/>
        </w:rPr>
        <w:t>.</w:t>
      </w:r>
    </w:p>
    <w:p w14:paraId="169BE0E4" w14:textId="77777777" w:rsidR="009E3B25" w:rsidRPr="00BF1661" w:rsidRDefault="009E3B25" w:rsidP="009E3B25">
      <w:pPr>
        <w:jc w:val="both"/>
        <w:rPr>
          <w:b/>
          <w:color w:val="000000"/>
          <w:sz w:val="32"/>
          <w:szCs w:val="32"/>
        </w:rPr>
      </w:pPr>
    </w:p>
    <w:p w14:paraId="750F4831" w14:textId="77777777" w:rsidR="009E3B25" w:rsidRPr="00BF1661" w:rsidRDefault="009E3B25" w:rsidP="009E3B25">
      <w:pPr>
        <w:widowControl w:val="0"/>
        <w:tabs>
          <w:tab w:val="left" w:pos="3780"/>
          <w:tab w:val="right" w:pos="8060"/>
          <w:tab w:val="right" w:pos="8100"/>
          <w:tab w:val="left" w:pos="8209"/>
          <w:tab w:val="left" w:pos="8929"/>
          <w:tab w:val="left" w:pos="9649"/>
          <w:tab w:val="left" w:pos="10369"/>
          <w:tab w:val="left" w:pos="11089"/>
          <w:tab w:val="left" w:pos="11809"/>
          <w:tab w:val="left" w:pos="12529"/>
          <w:tab w:val="left" w:pos="13249"/>
          <w:tab w:val="left" w:pos="13969"/>
          <w:tab w:val="left" w:pos="14689"/>
          <w:tab w:val="left" w:pos="15409"/>
          <w:tab w:val="left" w:pos="16129"/>
          <w:tab w:val="left" w:pos="16849"/>
          <w:tab w:val="left" w:pos="17569"/>
          <w:tab w:val="left" w:pos="18289"/>
          <w:tab w:val="left" w:pos="19009"/>
        </w:tabs>
        <w:jc w:val="both"/>
        <w:rPr>
          <w:color w:val="000000"/>
        </w:rPr>
      </w:pPr>
      <w:r w:rsidRPr="00BF1661">
        <w:rPr>
          <w:b/>
          <w:color w:val="000000"/>
          <w:sz w:val="32"/>
          <w:szCs w:val="32"/>
        </w:rPr>
        <w:t>Reimbursement</w:t>
      </w:r>
      <w:r w:rsidR="00FC656E">
        <w:rPr>
          <w:color w:val="000000"/>
        </w:rPr>
        <w:t xml:space="preserve"> </w:t>
      </w:r>
    </w:p>
    <w:p w14:paraId="665176EF" w14:textId="77777777" w:rsidR="009E3B25" w:rsidRPr="00BF1661" w:rsidRDefault="009E3B25" w:rsidP="00434596">
      <w:pPr>
        <w:widowControl w:val="0"/>
        <w:tabs>
          <w:tab w:val="left" w:pos="3780"/>
          <w:tab w:val="right" w:pos="8060"/>
          <w:tab w:val="right" w:pos="8100"/>
          <w:tab w:val="left" w:pos="8209"/>
          <w:tab w:val="left" w:pos="8929"/>
          <w:tab w:val="left" w:pos="9649"/>
          <w:tab w:val="left" w:pos="10369"/>
          <w:tab w:val="left" w:pos="11089"/>
          <w:tab w:val="left" w:pos="11809"/>
          <w:tab w:val="left" w:pos="12529"/>
          <w:tab w:val="left" w:pos="13249"/>
          <w:tab w:val="left" w:pos="13969"/>
          <w:tab w:val="left" w:pos="14689"/>
          <w:tab w:val="left" w:pos="15409"/>
          <w:tab w:val="left" w:pos="16129"/>
          <w:tab w:val="left" w:pos="16849"/>
          <w:tab w:val="left" w:pos="17569"/>
          <w:tab w:val="left" w:pos="18289"/>
          <w:tab w:val="left" w:pos="19009"/>
        </w:tabs>
        <w:jc w:val="both"/>
        <w:rPr>
          <w:sz w:val="20"/>
        </w:rPr>
      </w:pPr>
      <w:r w:rsidRPr="00BF1661">
        <w:rPr>
          <w:color w:val="000000"/>
        </w:rPr>
        <w:t>Team expense reports should be filed online through the NCAA Travel Expense System (TES).</w:t>
      </w:r>
      <w:r w:rsidR="00FC656E">
        <w:rPr>
          <w:color w:val="000000"/>
        </w:rPr>
        <w:t xml:space="preserve"> </w:t>
      </w:r>
      <w:r w:rsidRPr="00BF1661">
        <w:rPr>
          <w:color w:val="000000"/>
        </w:rPr>
        <w:t>The login information for the system is the same as that used for the Short’s Travel portal.</w:t>
      </w:r>
      <w:r w:rsidR="00FC656E">
        <w:rPr>
          <w:color w:val="000000"/>
        </w:rPr>
        <w:t xml:space="preserve"> </w:t>
      </w:r>
      <w:r w:rsidRPr="00BF1661">
        <w:rPr>
          <w:color w:val="000000"/>
        </w:rPr>
        <w:t>The system can be accessed at</w:t>
      </w:r>
      <w:r w:rsidR="00434596">
        <w:rPr>
          <w:color w:val="000000"/>
        </w:rPr>
        <w:t xml:space="preserve"> </w:t>
      </w:r>
      <w:hyperlink r:id="rId26" w:history="1">
        <w:r w:rsidRPr="00BF1661">
          <w:rPr>
            <w:rStyle w:val="Hyperlink"/>
          </w:rPr>
          <w:t>https://web1.ncaa</w:t>
        </w:r>
        <w:r w:rsidRPr="00BF1661">
          <w:rPr>
            <w:rStyle w:val="Hyperlink"/>
          </w:rPr>
          <w:t>.</w:t>
        </w:r>
        <w:r w:rsidRPr="00BF1661">
          <w:rPr>
            <w:rStyle w:val="Hyperlink"/>
          </w:rPr>
          <w:t>org/TE</w:t>
        </w:r>
        <w:r w:rsidRPr="00BF1661">
          <w:rPr>
            <w:rStyle w:val="Hyperlink"/>
          </w:rPr>
          <w:t>S</w:t>
        </w:r>
        <w:r w:rsidRPr="00BF1661">
          <w:rPr>
            <w:rStyle w:val="Hyperlink"/>
          </w:rPr>
          <w:t>/exec</w:t>
        </w:r>
        <w:r w:rsidRPr="00BF1661">
          <w:rPr>
            <w:rStyle w:val="Hyperlink"/>
          </w:rPr>
          <w:t>/</w:t>
        </w:r>
        <w:r w:rsidRPr="00BF1661">
          <w:rPr>
            <w:rStyle w:val="Hyperlink"/>
          </w:rPr>
          <w:t>login?js=true</w:t>
        </w:r>
      </w:hyperlink>
      <w:r w:rsidR="00434596">
        <w:t>.</w:t>
      </w:r>
    </w:p>
    <w:p w14:paraId="5E4CA7D5" w14:textId="77777777" w:rsidR="009E3B25" w:rsidRPr="00BF1661" w:rsidRDefault="009E3B25" w:rsidP="009E3B25">
      <w:pPr>
        <w:widowControl w:val="0"/>
        <w:tabs>
          <w:tab w:val="left" w:pos="720"/>
          <w:tab w:val="left" w:pos="1440"/>
          <w:tab w:val="left" w:pos="3780"/>
          <w:tab w:val="right" w:pos="8060"/>
          <w:tab w:val="right" w:pos="8100"/>
          <w:tab w:val="left" w:pos="8209"/>
          <w:tab w:val="left" w:pos="8929"/>
          <w:tab w:val="left" w:pos="9649"/>
          <w:tab w:val="left" w:pos="10369"/>
          <w:tab w:val="left" w:pos="11089"/>
          <w:tab w:val="left" w:pos="11809"/>
          <w:tab w:val="left" w:pos="12529"/>
          <w:tab w:val="left" w:pos="13249"/>
          <w:tab w:val="left" w:pos="13969"/>
          <w:tab w:val="left" w:pos="14689"/>
          <w:tab w:val="left" w:pos="15409"/>
          <w:tab w:val="left" w:pos="16129"/>
          <w:tab w:val="left" w:pos="16849"/>
          <w:tab w:val="left" w:pos="17569"/>
          <w:tab w:val="left" w:pos="18289"/>
          <w:tab w:val="left" w:pos="19009"/>
        </w:tabs>
        <w:ind w:left="720" w:hanging="720"/>
        <w:jc w:val="both"/>
        <w:rPr>
          <w:color w:val="000000"/>
        </w:rPr>
      </w:pPr>
      <w:r w:rsidRPr="00BF1661">
        <w:rPr>
          <w:color w:val="000000"/>
        </w:rPr>
        <w:tab/>
      </w:r>
      <w:r w:rsidRPr="00BF1661">
        <w:rPr>
          <w:color w:val="000000"/>
        </w:rPr>
        <w:tab/>
      </w:r>
    </w:p>
    <w:p w14:paraId="3DCF7DA1" w14:textId="77777777" w:rsidR="009E3B25" w:rsidRPr="00BF1661" w:rsidRDefault="009E3B25" w:rsidP="009E3B25">
      <w:pPr>
        <w:widowControl w:val="0"/>
        <w:tabs>
          <w:tab w:val="left" w:pos="1260"/>
          <w:tab w:val="left" w:pos="1440"/>
          <w:tab w:val="left" w:pos="3780"/>
          <w:tab w:val="right" w:pos="8060"/>
          <w:tab w:val="right" w:pos="8100"/>
          <w:tab w:val="left" w:pos="8209"/>
          <w:tab w:val="left" w:pos="8929"/>
          <w:tab w:val="left" w:pos="9649"/>
          <w:tab w:val="left" w:pos="10369"/>
          <w:tab w:val="left" w:pos="11089"/>
          <w:tab w:val="left" w:pos="11809"/>
          <w:tab w:val="left" w:pos="12529"/>
          <w:tab w:val="left" w:pos="13249"/>
          <w:tab w:val="left" w:pos="13969"/>
          <w:tab w:val="left" w:pos="14689"/>
          <w:tab w:val="left" w:pos="15409"/>
          <w:tab w:val="left" w:pos="16129"/>
          <w:tab w:val="left" w:pos="16849"/>
          <w:tab w:val="left" w:pos="17569"/>
          <w:tab w:val="left" w:pos="18289"/>
          <w:tab w:val="left" w:pos="19009"/>
        </w:tabs>
        <w:jc w:val="both"/>
        <w:rPr>
          <w:color w:val="000000"/>
        </w:rPr>
      </w:pPr>
      <w:r w:rsidRPr="00BF1661">
        <w:rPr>
          <w:color w:val="000000"/>
        </w:rPr>
        <w:t xml:space="preserve">All institutions, including hosts, must complete the online reimbursement process in order to </w:t>
      </w:r>
      <w:r w:rsidRPr="00BF1661">
        <w:rPr>
          <w:color w:val="000000"/>
        </w:rPr>
        <w:lastRenderedPageBreak/>
        <w:t>receive the appropriate reimbursement.</w:t>
      </w:r>
    </w:p>
    <w:p w14:paraId="5C136EDD" w14:textId="77777777" w:rsidR="009E3B25" w:rsidRPr="00BF1661" w:rsidRDefault="009E3B25" w:rsidP="009E3B25">
      <w:pPr>
        <w:widowControl w:val="0"/>
        <w:tabs>
          <w:tab w:val="left" w:pos="1260"/>
          <w:tab w:val="left" w:pos="1440"/>
          <w:tab w:val="left" w:pos="3780"/>
          <w:tab w:val="right" w:pos="8060"/>
          <w:tab w:val="right" w:pos="8100"/>
          <w:tab w:val="left" w:pos="8209"/>
          <w:tab w:val="left" w:pos="8929"/>
          <w:tab w:val="left" w:pos="9649"/>
          <w:tab w:val="left" w:pos="10369"/>
          <w:tab w:val="left" w:pos="11089"/>
          <w:tab w:val="left" w:pos="11809"/>
          <w:tab w:val="left" w:pos="12529"/>
          <w:tab w:val="left" w:pos="13249"/>
          <w:tab w:val="left" w:pos="13969"/>
          <w:tab w:val="left" w:pos="14689"/>
          <w:tab w:val="left" w:pos="15409"/>
          <w:tab w:val="left" w:pos="16129"/>
          <w:tab w:val="left" w:pos="16849"/>
          <w:tab w:val="left" w:pos="17569"/>
          <w:tab w:val="left" w:pos="18289"/>
          <w:tab w:val="left" w:pos="19009"/>
        </w:tabs>
        <w:jc w:val="both"/>
        <w:rPr>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B25" w:rsidRPr="00BF1661" w14:paraId="076A40FE" w14:textId="77777777">
        <w:tc>
          <w:tcPr>
            <w:tcW w:w="9576" w:type="dxa"/>
            <w:shd w:val="clear" w:color="auto" w:fill="D99594"/>
          </w:tcPr>
          <w:p w14:paraId="70910B45" w14:textId="77777777" w:rsidR="009E3B25" w:rsidRPr="00BF1661" w:rsidRDefault="009E3B25" w:rsidP="009C449C">
            <w:pPr>
              <w:pStyle w:val="Heading1"/>
            </w:pPr>
            <w:bookmarkStart w:id="13" w:name="_Toc12435539"/>
            <w:r w:rsidRPr="00BF1661">
              <w:t>Forms</w:t>
            </w:r>
            <w:bookmarkEnd w:id="13"/>
          </w:p>
        </w:tc>
      </w:tr>
    </w:tbl>
    <w:p w14:paraId="124C0B8B" w14:textId="77777777" w:rsidR="009E3B25" w:rsidRPr="00BF1661" w:rsidRDefault="009E3B25" w:rsidP="009E3B25">
      <w:pPr>
        <w:rPr>
          <w:b/>
          <w:bCs/>
          <w:sz w:val="32"/>
          <w:szCs w:val="32"/>
        </w:rPr>
      </w:pPr>
    </w:p>
    <w:p w14:paraId="0A63A0FA" w14:textId="77777777" w:rsidR="009E3B25" w:rsidRPr="00BF1661" w:rsidRDefault="009E3B25" w:rsidP="009E3B25">
      <w:pPr>
        <w:pStyle w:val="BodyText"/>
        <w:tabs>
          <w:tab w:val="left" w:pos="-3060"/>
          <w:tab w:val="left" w:pos="1800"/>
        </w:tabs>
        <w:jc w:val="left"/>
        <w:rPr>
          <w:bCs/>
          <w:lang w:val="en-US"/>
        </w:rPr>
      </w:pPr>
      <w:r w:rsidRPr="00BF1661">
        <w:rPr>
          <w:b/>
          <w:bCs/>
          <w:sz w:val="32"/>
          <w:szCs w:val="32"/>
        </w:rPr>
        <w:t xml:space="preserve">Administrative Meeting Agenda </w:t>
      </w:r>
      <w:r w:rsidR="00BF1661" w:rsidRPr="00BF1661">
        <w:rPr>
          <w:bCs/>
          <w:sz w:val="32"/>
          <w:szCs w:val="32"/>
        </w:rPr>
        <w:t>–</w:t>
      </w:r>
      <w:r w:rsidRPr="00BF1661">
        <w:rPr>
          <w:b/>
          <w:bCs/>
          <w:sz w:val="32"/>
          <w:szCs w:val="32"/>
        </w:rPr>
        <w:t xml:space="preserve"> </w:t>
      </w:r>
      <w:r w:rsidR="006A19ED" w:rsidRPr="00BF1661">
        <w:rPr>
          <w:bCs/>
          <w:lang w:val="en-US"/>
        </w:rPr>
        <w:t xml:space="preserve">This </w:t>
      </w:r>
      <w:r w:rsidR="006A19ED">
        <w:rPr>
          <w:bCs/>
          <w:lang w:val="en-US"/>
        </w:rPr>
        <w:t>agenda</w:t>
      </w:r>
      <w:r w:rsidR="006A19ED" w:rsidRPr="00BF1661">
        <w:rPr>
          <w:bCs/>
          <w:lang w:val="en-US"/>
        </w:rPr>
        <w:t xml:space="preserve"> </w:t>
      </w:r>
      <w:r w:rsidR="006C597F">
        <w:rPr>
          <w:bCs/>
          <w:lang w:val="en-US"/>
        </w:rPr>
        <w:t>was</w:t>
      </w:r>
      <w:r w:rsidR="006A19ED" w:rsidRPr="00BF1661">
        <w:rPr>
          <w:bCs/>
          <w:lang w:val="en-US"/>
        </w:rPr>
        <w:t xml:space="preserve"> sent to each head coach.</w:t>
      </w:r>
    </w:p>
    <w:p w14:paraId="2B234341" w14:textId="77777777" w:rsidR="003361C8" w:rsidRPr="00BF1661" w:rsidRDefault="003361C8" w:rsidP="003361C8">
      <w:pPr>
        <w:rPr>
          <w:b/>
          <w:bCs/>
          <w:sz w:val="32"/>
          <w:szCs w:val="32"/>
        </w:rPr>
      </w:pPr>
    </w:p>
    <w:p w14:paraId="02D7E371" w14:textId="77777777" w:rsidR="00BF1661" w:rsidRDefault="00BF1661" w:rsidP="003361C8">
      <w:pPr>
        <w:rPr>
          <w:b/>
          <w:bCs/>
          <w:sz w:val="32"/>
          <w:szCs w:val="32"/>
        </w:rPr>
      </w:pPr>
      <w:r>
        <w:rPr>
          <w:b/>
          <w:bCs/>
          <w:sz w:val="32"/>
          <w:szCs w:val="32"/>
        </w:rPr>
        <w:t xml:space="preserve">Awards Recipient Form </w:t>
      </w:r>
      <w:r w:rsidRPr="00BF1661">
        <w:rPr>
          <w:bCs/>
          <w:sz w:val="32"/>
          <w:szCs w:val="32"/>
        </w:rPr>
        <w:t>–</w:t>
      </w:r>
      <w:r>
        <w:rPr>
          <w:b/>
          <w:bCs/>
          <w:sz w:val="32"/>
          <w:szCs w:val="32"/>
        </w:rPr>
        <w:t xml:space="preserve"> </w:t>
      </w:r>
      <w:r w:rsidRPr="00BF1661">
        <w:rPr>
          <w:bCs/>
        </w:rPr>
        <w:t xml:space="preserve">This form </w:t>
      </w:r>
      <w:r w:rsidR="006C597F">
        <w:rPr>
          <w:bCs/>
        </w:rPr>
        <w:t>was</w:t>
      </w:r>
      <w:r w:rsidRPr="00BF1661">
        <w:rPr>
          <w:bCs/>
        </w:rPr>
        <w:t xml:space="preserve"> sent to each head coach.</w:t>
      </w:r>
    </w:p>
    <w:p w14:paraId="2F3D1CD3" w14:textId="77777777" w:rsidR="00BF1661" w:rsidRDefault="00BF1661" w:rsidP="003361C8">
      <w:pPr>
        <w:rPr>
          <w:b/>
          <w:bCs/>
          <w:sz w:val="32"/>
          <w:szCs w:val="32"/>
        </w:rPr>
      </w:pPr>
    </w:p>
    <w:p w14:paraId="56879C07" w14:textId="77777777" w:rsidR="003361C8" w:rsidRPr="00BF1661" w:rsidRDefault="003361C8" w:rsidP="003361C8">
      <w:r w:rsidRPr="00BF1661">
        <w:rPr>
          <w:b/>
          <w:bCs/>
          <w:sz w:val="32"/>
          <w:szCs w:val="32"/>
        </w:rPr>
        <w:t xml:space="preserve">Banquet Ticket Form </w:t>
      </w:r>
      <w:r w:rsidRPr="00BF1661">
        <w:rPr>
          <w:bCs/>
          <w:sz w:val="32"/>
          <w:szCs w:val="32"/>
        </w:rPr>
        <w:t>–</w:t>
      </w:r>
      <w:r w:rsidRPr="00BF1661">
        <w:rPr>
          <w:b/>
          <w:bCs/>
          <w:sz w:val="32"/>
          <w:szCs w:val="32"/>
        </w:rPr>
        <w:t xml:space="preserve"> </w:t>
      </w:r>
      <w:r w:rsidRPr="00BF1661">
        <w:t xml:space="preserve">Appendix </w:t>
      </w:r>
      <w:r w:rsidR="006A19ED">
        <w:t>B</w:t>
      </w:r>
      <w:r w:rsidRPr="00BF1661">
        <w:t xml:space="preserve">. </w:t>
      </w:r>
    </w:p>
    <w:p w14:paraId="2B798D10" w14:textId="77777777" w:rsidR="009E3B25" w:rsidRDefault="009E3B25" w:rsidP="009E3B25">
      <w:pPr>
        <w:pStyle w:val="BodyText"/>
        <w:tabs>
          <w:tab w:val="left" w:pos="-3060"/>
          <w:tab w:val="left" w:pos="1800"/>
        </w:tabs>
        <w:jc w:val="left"/>
        <w:rPr>
          <w:bCs/>
          <w:sz w:val="32"/>
          <w:szCs w:val="32"/>
          <w:lang w:val="en-US"/>
        </w:rPr>
      </w:pPr>
    </w:p>
    <w:p w14:paraId="71257474" w14:textId="77777777" w:rsidR="00BF1661" w:rsidRDefault="00BF1661" w:rsidP="009E3B25">
      <w:pPr>
        <w:pStyle w:val="BodyText"/>
        <w:tabs>
          <w:tab w:val="left" w:pos="-3060"/>
          <w:tab w:val="left" w:pos="1800"/>
        </w:tabs>
        <w:jc w:val="left"/>
        <w:rPr>
          <w:bCs/>
          <w:sz w:val="32"/>
          <w:szCs w:val="32"/>
          <w:lang w:val="en-US"/>
        </w:rPr>
      </w:pPr>
      <w:r w:rsidRPr="00BF1661">
        <w:rPr>
          <w:b/>
          <w:bCs/>
          <w:sz w:val="32"/>
          <w:szCs w:val="32"/>
          <w:lang w:val="en-US"/>
        </w:rPr>
        <w:t>Credential List</w:t>
      </w:r>
      <w:r>
        <w:rPr>
          <w:bCs/>
          <w:sz w:val="32"/>
          <w:szCs w:val="32"/>
          <w:lang w:val="en-US"/>
        </w:rPr>
        <w:t xml:space="preserve"> – </w:t>
      </w:r>
      <w:r w:rsidRPr="00BF1661">
        <w:rPr>
          <w:bCs/>
          <w:lang w:val="en-US"/>
        </w:rPr>
        <w:t xml:space="preserve">This form </w:t>
      </w:r>
      <w:r w:rsidR="006C597F">
        <w:rPr>
          <w:bCs/>
          <w:lang w:val="en-US"/>
        </w:rPr>
        <w:t>was</w:t>
      </w:r>
      <w:r w:rsidRPr="00BF1661">
        <w:rPr>
          <w:bCs/>
          <w:lang w:val="en-US"/>
        </w:rPr>
        <w:t xml:space="preserve"> sent to each head coach.</w:t>
      </w:r>
    </w:p>
    <w:p w14:paraId="44F17795" w14:textId="77777777" w:rsidR="00BF1661" w:rsidRPr="00BF1661" w:rsidRDefault="00BF1661" w:rsidP="009E3B25">
      <w:pPr>
        <w:pStyle w:val="BodyText"/>
        <w:tabs>
          <w:tab w:val="left" w:pos="-3060"/>
          <w:tab w:val="left" w:pos="1800"/>
        </w:tabs>
        <w:jc w:val="left"/>
        <w:rPr>
          <w:bCs/>
          <w:sz w:val="32"/>
          <w:szCs w:val="32"/>
          <w:lang w:val="en-US"/>
        </w:rPr>
      </w:pPr>
    </w:p>
    <w:p w14:paraId="7E856944" w14:textId="77777777" w:rsidR="009E3B25" w:rsidRPr="00BF1661" w:rsidRDefault="003361C8" w:rsidP="009E3B25">
      <w:pPr>
        <w:rPr>
          <w:b/>
          <w:bCs/>
          <w:sz w:val="32"/>
          <w:szCs w:val="32"/>
        </w:rPr>
      </w:pPr>
      <w:r w:rsidRPr="00BF1661">
        <w:rPr>
          <w:b/>
          <w:bCs/>
          <w:sz w:val="32"/>
          <w:szCs w:val="32"/>
        </w:rPr>
        <w:t>Officials Evaluation Form</w:t>
      </w:r>
    </w:p>
    <w:p w14:paraId="5F24433F" w14:textId="77777777" w:rsidR="003361C8" w:rsidRPr="00BF1661" w:rsidRDefault="003361C8" w:rsidP="00FD3768">
      <w:pPr>
        <w:jc w:val="both"/>
        <w:rPr>
          <w:b/>
          <w:bCs/>
          <w:sz w:val="32"/>
          <w:szCs w:val="32"/>
        </w:rPr>
      </w:pPr>
      <w:r w:rsidRPr="00BF1661">
        <w:t xml:space="preserve">The women’s ice hockey committee member assigned as the liaison to </w:t>
      </w:r>
      <w:r w:rsidR="00135D08">
        <w:t>a</w:t>
      </w:r>
      <w:r w:rsidRPr="00BF1661">
        <w:t xml:space="preserve"> team will provide an officials evaluation form to</w:t>
      </w:r>
      <w:r w:rsidR="00FD3768" w:rsidRPr="00BF1661">
        <w:t xml:space="preserve"> the respective head coach before each game.</w:t>
      </w:r>
      <w:r w:rsidR="00FC656E">
        <w:t xml:space="preserve"> </w:t>
      </w:r>
      <w:r w:rsidR="00FD3768" w:rsidRPr="00BF1661">
        <w:t>The coach should return the completed form to the committee member as soon as possible after the game.</w:t>
      </w:r>
    </w:p>
    <w:p w14:paraId="0D34B74F" w14:textId="77777777" w:rsidR="003361C8" w:rsidRPr="00BF1661" w:rsidRDefault="003361C8" w:rsidP="009E3B25">
      <w:pPr>
        <w:rPr>
          <w:b/>
          <w:bCs/>
          <w:sz w:val="32"/>
          <w:szCs w:val="32"/>
        </w:rPr>
      </w:pPr>
    </w:p>
    <w:p w14:paraId="3A6908FF" w14:textId="77777777" w:rsidR="003361C8" w:rsidRPr="00BF1661" w:rsidRDefault="003361C8" w:rsidP="009E3B25">
      <w:pPr>
        <w:rPr>
          <w:b/>
          <w:bCs/>
          <w:sz w:val="32"/>
          <w:szCs w:val="32"/>
        </w:rPr>
      </w:pPr>
      <w:r w:rsidRPr="00BF1661">
        <w:rPr>
          <w:b/>
          <w:bCs/>
          <w:sz w:val="32"/>
          <w:szCs w:val="32"/>
        </w:rPr>
        <w:t>Site Evaluation Form</w:t>
      </w:r>
    </w:p>
    <w:p w14:paraId="6A8AFA6C" w14:textId="77777777" w:rsidR="009E3B25" w:rsidRPr="00BF1661" w:rsidRDefault="009E3B25" w:rsidP="009E3B25">
      <w:pPr>
        <w:pStyle w:val="BodyText"/>
        <w:tabs>
          <w:tab w:val="left" w:pos="360"/>
        </w:tabs>
      </w:pPr>
      <w:r w:rsidRPr="00BF1661">
        <w:t xml:space="preserve">The national office staff will email each head coach </w:t>
      </w:r>
      <w:r w:rsidRPr="00BF1661">
        <w:rPr>
          <w:lang w:val="en-US"/>
        </w:rPr>
        <w:t xml:space="preserve">a link to an online evaluation form </w:t>
      </w:r>
      <w:r w:rsidRPr="00BF1661">
        <w:t xml:space="preserve">following the </w:t>
      </w:r>
      <w:r w:rsidRPr="00BF1661">
        <w:rPr>
          <w:lang w:val="en-US"/>
        </w:rPr>
        <w:t>championship</w:t>
      </w:r>
      <w:r w:rsidRPr="00BF1661">
        <w:t>.</w:t>
      </w:r>
      <w:r w:rsidR="00FC656E">
        <w:t xml:space="preserve"> </w:t>
      </w:r>
      <w:r w:rsidRPr="00BF1661">
        <w:t>Please forward the link to your student-athletes</w:t>
      </w:r>
      <w:r w:rsidR="00FD3768" w:rsidRPr="00BF1661">
        <w:rPr>
          <w:lang w:val="en-US"/>
        </w:rPr>
        <w:t xml:space="preserve"> and</w:t>
      </w:r>
      <w:r w:rsidRPr="00BF1661">
        <w:t xml:space="preserve"> </w:t>
      </w:r>
      <w:r w:rsidR="00FD3768" w:rsidRPr="00BF1661">
        <w:rPr>
          <w:lang w:val="en-US"/>
        </w:rPr>
        <w:t xml:space="preserve">the </w:t>
      </w:r>
      <w:r w:rsidRPr="00BF1661">
        <w:t>athletics administrator who attended the championship.</w:t>
      </w:r>
      <w:r w:rsidR="00FC656E">
        <w:t xml:space="preserve"> </w:t>
      </w:r>
      <w:r w:rsidRPr="00BF1661">
        <w:t>Your input is a valuable resource to continue to improve the championship.</w:t>
      </w:r>
    </w:p>
    <w:p w14:paraId="70B5EEA1" w14:textId="77777777" w:rsidR="009E3B25" w:rsidRPr="00BF1661" w:rsidRDefault="009E3B25" w:rsidP="009E3B25">
      <w:pPr>
        <w:pStyle w:val="BodyText"/>
        <w:tabs>
          <w:tab w:val="left" w:pos="360"/>
        </w:tabs>
        <w:rPr>
          <w:sz w:val="32"/>
          <w:szCs w:val="32"/>
        </w:rPr>
      </w:pPr>
    </w:p>
    <w:p w14:paraId="0E9077D3" w14:textId="77777777" w:rsidR="009E3B25" w:rsidRPr="00BF1661" w:rsidRDefault="009E3B25" w:rsidP="009E3B25">
      <w:pPr>
        <w:pStyle w:val="BodyText"/>
        <w:tabs>
          <w:tab w:val="left" w:pos="-3060"/>
          <w:tab w:val="left" w:pos="1800"/>
        </w:tabs>
        <w:jc w:val="left"/>
        <w:rPr>
          <w:b/>
          <w:sz w:val="32"/>
          <w:szCs w:val="32"/>
        </w:rPr>
      </w:pPr>
      <w:r w:rsidRPr="00BF1661">
        <w:rPr>
          <w:b/>
          <w:sz w:val="32"/>
          <w:szCs w:val="32"/>
        </w:rPr>
        <w:t xml:space="preserve">Team Rooming List </w:t>
      </w:r>
      <w:r w:rsidRPr="00BF1661">
        <w:rPr>
          <w:sz w:val="32"/>
          <w:szCs w:val="32"/>
        </w:rPr>
        <w:t>–</w:t>
      </w:r>
      <w:r w:rsidRPr="00BF1661">
        <w:rPr>
          <w:b/>
          <w:bCs/>
          <w:sz w:val="32"/>
          <w:szCs w:val="32"/>
        </w:rPr>
        <w:t xml:space="preserve"> </w:t>
      </w:r>
      <w:r w:rsidRPr="00BF1661">
        <w:t xml:space="preserve">Appendix </w:t>
      </w:r>
      <w:r w:rsidR="006A19ED">
        <w:rPr>
          <w:lang w:val="en-US"/>
        </w:rPr>
        <w:t>A</w:t>
      </w:r>
      <w:r w:rsidRPr="00BF1661">
        <w:t>.</w:t>
      </w:r>
    </w:p>
    <w:p w14:paraId="57518B54" w14:textId="77777777" w:rsidR="009E3B25" w:rsidRPr="004631E8" w:rsidRDefault="009E3B25" w:rsidP="009E3B25">
      <w:pPr>
        <w:rPr>
          <w:b/>
          <w:bCs/>
          <w:sz w:val="32"/>
          <w:szCs w:val="3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B25" w:rsidRPr="00BF1661" w14:paraId="3412CB69" w14:textId="77777777">
        <w:tc>
          <w:tcPr>
            <w:tcW w:w="9576" w:type="dxa"/>
            <w:shd w:val="clear" w:color="auto" w:fill="D99594"/>
          </w:tcPr>
          <w:p w14:paraId="6E5AFFC3" w14:textId="77777777" w:rsidR="009E3B25" w:rsidRPr="00BF1661" w:rsidRDefault="009E3B25" w:rsidP="009C449C">
            <w:pPr>
              <w:pStyle w:val="Heading1"/>
            </w:pPr>
            <w:bookmarkStart w:id="14" w:name="_Toc12435540"/>
            <w:r w:rsidRPr="00BF1661">
              <w:t>Lodging</w:t>
            </w:r>
            <w:bookmarkEnd w:id="14"/>
          </w:p>
        </w:tc>
      </w:tr>
    </w:tbl>
    <w:p w14:paraId="50124074" w14:textId="77777777" w:rsidR="009E3B25" w:rsidRPr="00BF1661" w:rsidRDefault="009E3B25" w:rsidP="009E3B25">
      <w:pPr>
        <w:rPr>
          <w:b/>
          <w:bCs/>
          <w:sz w:val="32"/>
          <w:szCs w:val="32"/>
        </w:rPr>
      </w:pPr>
    </w:p>
    <w:p w14:paraId="673F7CA7" w14:textId="77777777" w:rsidR="009E3B25" w:rsidRPr="00BF1661" w:rsidRDefault="009E3B25" w:rsidP="009E3B25">
      <w:pPr>
        <w:rPr>
          <w:b/>
          <w:bCs/>
          <w:sz w:val="32"/>
          <w:szCs w:val="32"/>
        </w:rPr>
      </w:pPr>
      <w:r w:rsidRPr="00BF1661">
        <w:rPr>
          <w:b/>
          <w:bCs/>
          <w:sz w:val="32"/>
          <w:szCs w:val="32"/>
        </w:rPr>
        <w:t>Championship Headquarters Hotels</w:t>
      </w:r>
    </w:p>
    <w:p w14:paraId="099DFCB2" w14:textId="77777777" w:rsidR="009E3B25" w:rsidRPr="00BF1661" w:rsidRDefault="009E3B25">
      <w:pPr>
        <w:jc w:val="center"/>
        <w:rPr>
          <w:b/>
          <w:bCs/>
          <w:sz w:val="32"/>
          <w:szCs w:val="32"/>
        </w:rPr>
      </w:pPr>
    </w:p>
    <w:p w14:paraId="0CF3ECF8" w14:textId="77777777" w:rsidR="009E3B25" w:rsidRPr="00BF1661" w:rsidRDefault="00BF1661">
      <w:pPr>
        <w:pStyle w:val="BodyText"/>
        <w:rPr>
          <w:u w:val="single"/>
        </w:rPr>
      </w:pPr>
      <w:r w:rsidRPr="00BF1661">
        <w:rPr>
          <w:lang w:val="en-US"/>
        </w:rPr>
        <w:t>V</w:t>
      </w:r>
      <w:r w:rsidR="009E3B25" w:rsidRPr="00BF1661">
        <w:t xml:space="preserve">isiting team </w:t>
      </w:r>
      <w:r w:rsidRPr="00BF1661">
        <w:rPr>
          <w:lang w:val="en-US"/>
        </w:rPr>
        <w:t>are required to stay at the</w:t>
      </w:r>
      <w:r w:rsidR="009E3B25" w:rsidRPr="00BF1661">
        <w:t xml:space="preserve"> designated championship hotel</w:t>
      </w:r>
      <w:r>
        <w:rPr>
          <w:highlight w:val="yellow"/>
          <w:lang w:val="en-US"/>
        </w:rPr>
        <w:t>(s)</w:t>
      </w:r>
      <w:r w:rsidR="009E3B25" w:rsidRPr="00BF1661">
        <w:rPr>
          <w:highlight w:val="yellow"/>
        </w:rPr>
        <w:t>.</w:t>
      </w:r>
      <w:r w:rsidR="00FC656E">
        <w:rPr>
          <w:lang w:val="en-US"/>
        </w:rPr>
        <w:t xml:space="preserve"> </w:t>
      </w:r>
      <w:r w:rsidR="009C134C">
        <w:rPr>
          <w:lang w:val="en-US"/>
        </w:rPr>
        <w:t>Six</w:t>
      </w:r>
      <w:r w:rsidR="009E3B25" w:rsidRPr="00BF1661">
        <w:t>teen</w:t>
      </w:r>
      <w:r w:rsidR="009E3B25" w:rsidRPr="00BF1661">
        <w:rPr>
          <w:i/>
        </w:rPr>
        <w:t xml:space="preserve"> </w:t>
      </w:r>
      <w:r w:rsidR="009E3B25" w:rsidRPr="00BF1661">
        <w:t>rooms have been reserved for each team.</w:t>
      </w:r>
      <w:r w:rsidR="00FC656E">
        <w:t xml:space="preserve"> </w:t>
      </w:r>
      <w:r w:rsidR="009E3B25" w:rsidRPr="00BF1661">
        <w:t xml:space="preserve">The institution is responsible for contacting the individual listed below and providing a Team Rooming List (Appendix </w:t>
      </w:r>
      <w:r w:rsidR="006A19ED">
        <w:rPr>
          <w:lang w:val="en-US"/>
        </w:rPr>
        <w:t>A</w:t>
      </w:r>
      <w:r w:rsidR="009E3B25" w:rsidRPr="00BF1661">
        <w:t>) by Tuesday, March 1</w:t>
      </w:r>
      <w:r w:rsidR="00780705">
        <w:rPr>
          <w:lang w:val="en-US"/>
        </w:rPr>
        <w:t>7</w:t>
      </w:r>
      <w:r w:rsidR="009E3B25" w:rsidRPr="00BF1661">
        <w:t xml:space="preserve">, at 5 p.m. Eastern time. </w:t>
      </w:r>
    </w:p>
    <w:p w14:paraId="04D69155" w14:textId="77777777" w:rsidR="009E3B25" w:rsidRPr="004631E8" w:rsidRDefault="009E3B25">
      <w:pPr>
        <w:jc w:val="both"/>
        <w:rPr>
          <w:highlight w:val="yellow"/>
        </w:rPr>
      </w:pPr>
    </w:p>
    <w:p w14:paraId="369215F0" w14:textId="77777777" w:rsidR="009E3B25" w:rsidRPr="004631E8" w:rsidRDefault="009E3B25" w:rsidP="009E3B25">
      <w:pPr>
        <w:rPr>
          <w:b/>
          <w:bCs/>
          <w:sz w:val="28"/>
          <w:szCs w:val="28"/>
          <w:highlight w:val="yellow"/>
        </w:rPr>
      </w:pPr>
      <w:r w:rsidRPr="004631E8">
        <w:rPr>
          <w:b/>
          <w:bCs/>
          <w:sz w:val="28"/>
          <w:szCs w:val="28"/>
          <w:highlight w:val="yellow"/>
        </w:rPr>
        <w:t>Headquarters Hotel</w:t>
      </w:r>
    </w:p>
    <w:p w14:paraId="1D606A89" w14:textId="77777777" w:rsidR="009E3B25" w:rsidRPr="004631E8" w:rsidRDefault="009E3B25" w:rsidP="009E3B25">
      <w:pPr>
        <w:pStyle w:val="BodyText"/>
        <w:rPr>
          <w:highlight w:val="yellow"/>
        </w:rPr>
      </w:pPr>
    </w:p>
    <w:p w14:paraId="16E3D526" w14:textId="77777777" w:rsidR="006C597F" w:rsidRDefault="006C597F" w:rsidP="009E3B25">
      <w:pPr>
        <w:pStyle w:val="BodyText"/>
        <w:rPr>
          <w:highlight w:val="yellow"/>
          <w:lang w:val="en-US"/>
        </w:rPr>
      </w:pPr>
      <w:r>
        <w:rPr>
          <w:highlight w:val="yellow"/>
          <w:lang w:val="en-US"/>
        </w:rPr>
        <w:t>Teams:</w:t>
      </w:r>
    </w:p>
    <w:p w14:paraId="3D74E24E" w14:textId="77777777" w:rsidR="006C597F" w:rsidRDefault="006C597F" w:rsidP="009E3B25">
      <w:pPr>
        <w:pStyle w:val="BodyText"/>
        <w:rPr>
          <w:highlight w:val="yellow"/>
          <w:lang w:val="en-US"/>
        </w:rPr>
      </w:pPr>
    </w:p>
    <w:p w14:paraId="481A9976" w14:textId="77777777" w:rsidR="006C6EF6" w:rsidRDefault="009E3B25" w:rsidP="009E3B25">
      <w:pPr>
        <w:pStyle w:val="BodyText"/>
        <w:rPr>
          <w:highlight w:val="yellow"/>
        </w:rPr>
      </w:pPr>
      <w:r w:rsidRPr="004631E8">
        <w:rPr>
          <w:highlight w:val="yellow"/>
        </w:rPr>
        <w:t>Hotel Contact:</w:t>
      </w:r>
      <w:r w:rsidR="00FC656E">
        <w:rPr>
          <w:highlight w:val="yellow"/>
        </w:rPr>
        <w:t xml:space="preserve"> </w:t>
      </w:r>
    </w:p>
    <w:p w14:paraId="3F7E1683" w14:textId="77777777" w:rsidR="006C6EF6" w:rsidRDefault="006C6EF6" w:rsidP="009E3B25">
      <w:pPr>
        <w:pStyle w:val="BodyText"/>
        <w:rPr>
          <w:highlight w:val="yellow"/>
        </w:rPr>
      </w:pPr>
    </w:p>
    <w:p w14:paraId="633286D7" w14:textId="77777777" w:rsidR="009E3B25" w:rsidRPr="004631E8" w:rsidRDefault="009E3B25" w:rsidP="009E3B25">
      <w:pPr>
        <w:pStyle w:val="BodyText"/>
        <w:rPr>
          <w:highlight w:val="yellow"/>
        </w:rPr>
      </w:pPr>
      <w:r w:rsidRPr="004631E8">
        <w:rPr>
          <w:highlight w:val="yellow"/>
        </w:rPr>
        <w:t>Phone Number:</w:t>
      </w:r>
      <w:r w:rsidR="00FC656E">
        <w:rPr>
          <w:highlight w:val="yellow"/>
        </w:rPr>
        <w:t xml:space="preserve"> </w:t>
      </w:r>
    </w:p>
    <w:p w14:paraId="246BCB7C" w14:textId="77777777" w:rsidR="009E3B25" w:rsidRPr="004631E8" w:rsidRDefault="009E3B25" w:rsidP="009E3B25">
      <w:pPr>
        <w:pStyle w:val="BodyText"/>
        <w:rPr>
          <w:highlight w:val="yellow"/>
        </w:rPr>
      </w:pPr>
    </w:p>
    <w:p w14:paraId="566A24AB" w14:textId="77777777" w:rsidR="009E3B25" w:rsidRPr="004631E8" w:rsidRDefault="009E3B25" w:rsidP="009E3B25">
      <w:pPr>
        <w:pStyle w:val="BodyText"/>
        <w:rPr>
          <w:highlight w:val="yellow"/>
          <w:u w:val="single"/>
        </w:rPr>
      </w:pPr>
      <w:r w:rsidRPr="004631E8">
        <w:rPr>
          <w:highlight w:val="yellow"/>
        </w:rPr>
        <w:t>Email Address:</w:t>
      </w:r>
      <w:r w:rsidR="00FC656E">
        <w:rPr>
          <w:highlight w:val="yellow"/>
        </w:rPr>
        <w:t xml:space="preserve"> </w:t>
      </w:r>
    </w:p>
    <w:p w14:paraId="410D9F0B" w14:textId="77777777" w:rsidR="009E3B25" w:rsidRPr="004631E8" w:rsidRDefault="009E3B25" w:rsidP="009E3B25">
      <w:pPr>
        <w:pStyle w:val="BodyText"/>
        <w:rPr>
          <w:highlight w:val="yellow"/>
        </w:rPr>
      </w:pPr>
    </w:p>
    <w:p w14:paraId="429B4A8E" w14:textId="77777777" w:rsidR="009E3B25" w:rsidRPr="004631E8" w:rsidRDefault="006C6EF6" w:rsidP="009E3B25">
      <w:pPr>
        <w:pStyle w:val="BodyText"/>
        <w:rPr>
          <w:highlight w:val="yellow"/>
        </w:rPr>
      </w:pPr>
      <w:r>
        <w:rPr>
          <w:highlight w:val="yellow"/>
        </w:rPr>
        <w:t xml:space="preserve">Hotel Address: </w:t>
      </w:r>
    </w:p>
    <w:p w14:paraId="5A87F018" w14:textId="77777777" w:rsidR="009E3B25" w:rsidRPr="004631E8" w:rsidRDefault="009E3B25" w:rsidP="009E3B25">
      <w:pPr>
        <w:pStyle w:val="BodyText"/>
        <w:rPr>
          <w:highlight w:val="yellow"/>
        </w:rPr>
      </w:pPr>
    </w:p>
    <w:p w14:paraId="2C129FA3" w14:textId="77777777" w:rsidR="009E3B25" w:rsidRPr="004631E8" w:rsidRDefault="006C6EF6" w:rsidP="009E3B25">
      <w:pPr>
        <w:pStyle w:val="BodyText"/>
        <w:rPr>
          <w:highlight w:val="yellow"/>
        </w:rPr>
      </w:pPr>
      <w:r>
        <w:rPr>
          <w:highlight w:val="yellow"/>
        </w:rPr>
        <w:t>Room Rate:</w:t>
      </w:r>
      <w:r w:rsidR="00FC656E">
        <w:rPr>
          <w:highlight w:val="yellow"/>
        </w:rPr>
        <w:t xml:space="preserve"> </w:t>
      </w:r>
      <w:r w:rsidR="009E3B25" w:rsidRPr="006C6EF6">
        <w:rPr>
          <w:highlight w:val="yellow"/>
        </w:rPr>
        <w:t>$</w:t>
      </w:r>
    </w:p>
    <w:p w14:paraId="6182FEAA" w14:textId="77777777" w:rsidR="009E3B25" w:rsidRPr="004631E8" w:rsidRDefault="009E3B25" w:rsidP="009E3B25">
      <w:pPr>
        <w:pStyle w:val="BodyText"/>
        <w:rPr>
          <w:highlight w:val="yellow"/>
        </w:rPr>
      </w:pPr>
    </w:p>
    <w:p w14:paraId="7970A06A" w14:textId="77777777" w:rsidR="009E3B25" w:rsidRDefault="009E3B25" w:rsidP="009E3B25">
      <w:pPr>
        <w:pStyle w:val="BodyText"/>
        <w:rPr>
          <w:highlight w:val="yellow"/>
        </w:rPr>
      </w:pPr>
      <w:r w:rsidRPr="004631E8">
        <w:rPr>
          <w:highlight w:val="yellow"/>
        </w:rPr>
        <w:t xml:space="preserve">Website: </w:t>
      </w:r>
    </w:p>
    <w:p w14:paraId="70C6E87C" w14:textId="77777777" w:rsidR="006C6EF6" w:rsidRPr="004631E8" w:rsidRDefault="006C6EF6" w:rsidP="009E3B25">
      <w:pPr>
        <w:pStyle w:val="BodyText"/>
        <w:rPr>
          <w:highlight w:val="yellow"/>
        </w:rPr>
      </w:pPr>
    </w:p>
    <w:p w14:paraId="19D1BF21" w14:textId="77777777" w:rsidR="006C597F" w:rsidRDefault="006C597F" w:rsidP="006C597F">
      <w:pPr>
        <w:pStyle w:val="BodyText"/>
        <w:rPr>
          <w:highlight w:val="yellow"/>
          <w:lang w:val="en-US"/>
        </w:rPr>
      </w:pPr>
    </w:p>
    <w:p w14:paraId="1E9E25FD" w14:textId="77777777" w:rsidR="006C597F" w:rsidRDefault="006C597F" w:rsidP="006C597F">
      <w:pPr>
        <w:pStyle w:val="BodyText"/>
        <w:rPr>
          <w:highlight w:val="yellow"/>
          <w:lang w:val="en-US"/>
        </w:rPr>
      </w:pPr>
      <w:r>
        <w:rPr>
          <w:highlight w:val="yellow"/>
          <w:lang w:val="en-US"/>
        </w:rPr>
        <w:t>Team:</w:t>
      </w:r>
    </w:p>
    <w:p w14:paraId="34241BF3" w14:textId="77777777" w:rsidR="006C597F" w:rsidRDefault="006C597F" w:rsidP="006C597F">
      <w:pPr>
        <w:pStyle w:val="BodyText"/>
        <w:rPr>
          <w:highlight w:val="yellow"/>
          <w:lang w:val="en-US"/>
        </w:rPr>
      </w:pPr>
    </w:p>
    <w:p w14:paraId="6851063A" w14:textId="77777777" w:rsidR="006C597F" w:rsidRDefault="006C597F" w:rsidP="006C597F">
      <w:pPr>
        <w:pStyle w:val="BodyText"/>
        <w:rPr>
          <w:highlight w:val="yellow"/>
        </w:rPr>
      </w:pPr>
      <w:r w:rsidRPr="004631E8">
        <w:rPr>
          <w:highlight w:val="yellow"/>
        </w:rPr>
        <w:t>Hotel Contact:</w:t>
      </w:r>
      <w:r w:rsidR="00FC656E">
        <w:rPr>
          <w:highlight w:val="yellow"/>
        </w:rPr>
        <w:t xml:space="preserve"> </w:t>
      </w:r>
    </w:p>
    <w:p w14:paraId="0768CDD1" w14:textId="77777777" w:rsidR="006C597F" w:rsidRDefault="006C597F" w:rsidP="006C597F">
      <w:pPr>
        <w:pStyle w:val="BodyText"/>
        <w:rPr>
          <w:highlight w:val="yellow"/>
        </w:rPr>
      </w:pPr>
    </w:p>
    <w:p w14:paraId="5AAC903C" w14:textId="77777777" w:rsidR="006C597F" w:rsidRPr="004631E8" w:rsidRDefault="006C597F" w:rsidP="006C597F">
      <w:pPr>
        <w:pStyle w:val="BodyText"/>
        <w:rPr>
          <w:highlight w:val="yellow"/>
        </w:rPr>
      </w:pPr>
      <w:r w:rsidRPr="004631E8">
        <w:rPr>
          <w:highlight w:val="yellow"/>
        </w:rPr>
        <w:t>Phone Number:</w:t>
      </w:r>
      <w:r w:rsidR="00FC656E">
        <w:rPr>
          <w:highlight w:val="yellow"/>
        </w:rPr>
        <w:t xml:space="preserve"> </w:t>
      </w:r>
    </w:p>
    <w:p w14:paraId="29262850" w14:textId="77777777" w:rsidR="006C597F" w:rsidRPr="004631E8" w:rsidRDefault="006C597F" w:rsidP="006C597F">
      <w:pPr>
        <w:pStyle w:val="BodyText"/>
        <w:rPr>
          <w:highlight w:val="yellow"/>
        </w:rPr>
      </w:pPr>
    </w:p>
    <w:p w14:paraId="37E548B9" w14:textId="77777777" w:rsidR="006C597F" w:rsidRPr="004631E8" w:rsidRDefault="006C597F" w:rsidP="006C597F">
      <w:pPr>
        <w:pStyle w:val="BodyText"/>
        <w:rPr>
          <w:highlight w:val="yellow"/>
          <w:u w:val="single"/>
        </w:rPr>
      </w:pPr>
      <w:r w:rsidRPr="004631E8">
        <w:rPr>
          <w:highlight w:val="yellow"/>
        </w:rPr>
        <w:t>Email Address:</w:t>
      </w:r>
      <w:r w:rsidR="00FC656E">
        <w:rPr>
          <w:highlight w:val="yellow"/>
        </w:rPr>
        <w:t xml:space="preserve"> </w:t>
      </w:r>
    </w:p>
    <w:p w14:paraId="7223BBDE" w14:textId="77777777" w:rsidR="006C597F" w:rsidRPr="004631E8" w:rsidRDefault="006C597F" w:rsidP="006C597F">
      <w:pPr>
        <w:pStyle w:val="BodyText"/>
        <w:rPr>
          <w:highlight w:val="yellow"/>
        </w:rPr>
      </w:pPr>
    </w:p>
    <w:p w14:paraId="5FEB2B9B" w14:textId="77777777" w:rsidR="006C597F" w:rsidRPr="004631E8" w:rsidRDefault="006C597F" w:rsidP="006C597F">
      <w:pPr>
        <w:pStyle w:val="BodyText"/>
        <w:rPr>
          <w:highlight w:val="yellow"/>
        </w:rPr>
      </w:pPr>
      <w:r>
        <w:rPr>
          <w:highlight w:val="yellow"/>
        </w:rPr>
        <w:t xml:space="preserve">Hotel Address: </w:t>
      </w:r>
    </w:p>
    <w:p w14:paraId="5BF4D22B" w14:textId="77777777" w:rsidR="006C597F" w:rsidRPr="004631E8" w:rsidRDefault="006C597F" w:rsidP="006C597F">
      <w:pPr>
        <w:pStyle w:val="BodyText"/>
        <w:rPr>
          <w:highlight w:val="yellow"/>
        </w:rPr>
      </w:pPr>
    </w:p>
    <w:p w14:paraId="5A2F94EF" w14:textId="77777777" w:rsidR="006C597F" w:rsidRPr="004631E8" w:rsidRDefault="006C597F" w:rsidP="006C597F">
      <w:pPr>
        <w:pStyle w:val="BodyText"/>
        <w:rPr>
          <w:highlight w:val="yellow"/>
        </w:rPr>
      </w:pPr>
      <w:r>
        <w:rPr>
          <w:highlight w:val="yellow"/>
        </w:rPr>
        <w:t>Room Rate:</w:t>
      </w:r>
      <w:r w:rsidR="00FC656E">
        <w:rPr>
          <w:highlight w:val="yellow"/>
        </w:rPr>
        <w:t xml:space="preserve"> </w:t>
      </w:r>
      <w:r w:rsidRPr="006C6EF6">
        <w:rPr>
          <w:highlight w:val="yellow"/>
        </w:rPr>
        <w:t>$</w:t>
      </w:r>
    </w:p>
    <w:p w14:paraId="6E718271" w14:textId="77777777" w:rsidR="006C597F" w:rsidRPr="004631E8" w:rsidRDefault="006C597F" w:rsidP="006C597F">
      <w:pPr>
        <w:pStyle w:val="BodyText"/>
        <w:rPr>
          <w:highlight w:val="yellow"/>
        </w:rPr>
      </w:pPr>
    </w:p>
    <w:p w14:paraId="13A61F4A" w14:textId="77777777" w:rsidR="006C597F" w:rsidRDefault="006C597F" w:rsidP="006C597F">
      <w:pPr>
        <w:pStyle w:val="BodyText"/>
        <w:rPr>
          <w:highlight w:val="yellow"/>
        </w:rPr>
      </w:pPr>
      <w:r w:rsidRPr="004631E8">
        <w:rPr>
          <w:highlight w:val="yellow"/>
        </w:rPr>
        <w:t xml:space="preserve">Website: </w:t>
      </w:r>
    </w:p>
    <w:p w14:paraId="670B25A2" w14:textId="77777777" w:rsidR="009E3B25" w:rsidRPr="004631E8" w:rsidRDefault="009E3B25" w:rsidP="009E3B25">
      <w:pPr>
        <w:pStyle w:val="BodyText"/>
        <w:rPr>
          <w:highlight w:val="yellow"/>
          <w:lang w:val="en-US"/>
        </w:rPr>
      </w:pPr>
    </w:p>
    <w:p w14:paraId="31AFAA31" w14:textId="77777777" w:rsidR="009E3B25" w:rsidRPr="004631E8" w:rsidRDefault="009E3B25" w:rsidP="009E3B25">
      <w:pPr>
        <w:pStyle w:val="BodyText"/>
        <w:jc w:val="left"/>
        <w:rPr>
          <w:b/>
          <w:bCs/>
          <w:sz w:val="32"/>
          <w:szCs w:val="32"/>
          <w:highlight w:val="yellow"/>
        </w:rPr>
      </w:pPr>
      <w:r w:rsidRPr="004631E8">
        <w:rPr>
          <w:b/>
          <w:bCs/>
          <w:sz w:val="32"/>
          <w:szCs w:val="32"/>
          <w:highlight w:val="yellow"/>
        </w:rPr>
        <w:t>Additional Hotels for Fans</w:t>
      </w:r>
    </w:p>
    <w:p w14:paraId="3B20FAAF" w14:textId="77777777" w:rsidR="009E3B25" w:rsidRPr="004631E8" w:rsidRDefault="009E3B25" w:rsidP="009E3B25">
      <w:pPr>
        <w:pStyle w:val="BasicParagraph"/>
        <w:rPr>
          <w:highlight w:val="yellow"/>
        </w:rPr>
      </w:pPr>
    </w:p>
    <w:p w14:paraId="7B3DE017" w14:textId="77777777" w:rsidR="009E3B25" w:rsidRPr="004631E8" w:rsidRDefault="009E3B25" w:rsidP="009E3B25">
      <w:pPr>
        <w:pStyle w:val="BodyText"/>
        <w:jc w:val="left"/>
        <w:rPr>
          <w:b/>
          <w:bCs/>
          <w:sz w:val="32"/>
          <w:szCs w:val="3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B25" w:rsidRPr="006C6EF6" w14:paraId="725B90EF" w14:textId="77777777">
        <w:tc>
          <w:tcPr>
            <w:tcW w:w="9576" w:type="dxa"/>
            <w:shd w:val="clear" w:color="auto" w:fill="D99594"/>
          </w:tcPr>
          <w:p w14:paraId="0FCACE5D" w14:textId="77777777" w:rsidR="009E3B25" w:rsidRPr="006C6EF6" w:rsidRDefault="009E3B25" w:rsidP="009C449C">
            <w:pPr>
              <w:pStyle w:val="Heading1"/>
            </w:pPr>
            <w:bookmarkStart w:id="15" w:name="_Toc12435541"/>
            <w:r w:rsidRPr="006C6EF6">
              <w:t>Media Services</w:t>
            </w:r>
            <w:bookmarkEnd w:id="15"/>
          </w:p>
        </w:tc>
      </w:tr>
    </w:tbl>
    <w:p w14:paraId="3DD42825" w14:textId="77777777" w:rsidR="009E3B25" w:rsidRPr="006C6EF6" w:rsidRDefault="009E3B25">
      <w:pPr>
        <w:pStyle w:val="BodyText"/>
        <w:jc w:val="center"/>
        <w:rPr>
          <w:b/>
          <w:bCs/>
          <w:sz w:val="32"/>
        </w:rPr>
      </w:pPr>
    </w:p>
    <w:p w14:paraId="0F14EF15" w14:textId="77777777" w:rsidR="009E3B25" w:rsidRPr="006C6EF6" w:rsidRDefault="009E3B25" w:rsidP="009E3B25">
      <w:pPr>
        <w:pStyle w:val="BodyText"/>
        <w:jc w:val="left"/>
        <w:rPr>
          <w:b/>
          <w:bCs/>
          <w:sz w:val="32"/>
        </w:rPr>
      </w:pPr>
      <w:r w:rsidRPr="006C6EF6">
        <w:rPr>
          <w:b/>
          <w:bCs/>
          <w:sz w:val="32"/>
        </w:rPr>
        <w:t>Interview Area</w:t>
      </w:r>
    </w:p>
    <w:p w14:paraId="3124B1BA" w14:textId="77777777" w:rsidR="009E3B25" w:rsidRPr="004631E8" w:rsidRDefault="009E3B25" w:rsidP="009E3B25">
      <w:pPr>
        <w:autoSpaceDE w:val="0"/>
        <w:autoSpaceDN w:val="0"/>
        <w:adjustRightInd w:val="0"/>
        <w:jc w:val="both"/>
        <w:rPr>
          <w:highlight w:val="yellow"/>
        </w:rPr>
      </w:pPr>
      <w:r w:rsidRPr="006C6EF6">
        <w:t xml:space="preserve">All post-game interviews will be conducted in the media room, which will be located </w:t>
      </w:r>
      <w:r w:rsidR="006C6EF6">
        <w:rPr>
          <w:highlight w:val="yellow"/>
        </w:rPr>
        <w:t>(location)</w:t>
      </w:r>
      <w:r w:rsidRPr="004631E8">
        <w:rPr>
          <w:highlight w:val="yellow"/>
        </w:rPr>
        <w:t>.</w:t>
      </w:r>
      <w:r w:rsidR="00FC656E">
        <w:rPr>
          <w:highlight w:val="yellow"/>
        </w:rPr>
        <w:t xml:space="preserve"> </w:t>
      </w:r>
      <w:r w:rsidRPr="006C6EF6">
        <w:t xml:space="preserve">Any questions regarding interviews or the media room should be directed to </w:t>
      </w:r>
      <w:r w:rsidR="006C6EF6">
        <w:rPr>
          <w:highlight w:val="yellow"/>
        </w:rPr>
        <w:t>(name)</w:t>
      </w:r>
      <w:r w:rsidRPr="004631E8">
        <w:rPr>
          <w:highlight w:val="yellow"/>
        </w:rPr>
        <w:t xml:space="preserve">, </w:t>
      </w:r>
      <w:r w:rsidR="006C6EF6">
        <w:rPr>
          <w:highlight w:val="yellow"/>
        </w:rPr>
        <w:t>(Institution)</w:t>
      </w:r>
      <w:r w:rsidRPr="004631E8">
        <w:rPr>
          <w:highlight w:val="yellow"/>
        </w:rPr>
        <w:t xml:space="preserve"> Sports Information Director</w:t>
      </w:r>
      <w:r w:rsidR="00FD3768" w:rsidRPr="004631E8">
        <w:rPr>
          <w:highlight w:val="yellow"/>
        </w:rPr>
        <w:t>,</w:t>
      </w:r>
      <w:r w:rsidRPr="004631E8">
        <w:rPr>
          <w:highlight w:val="yellow"/>
        </w:rPr>
        <w:t xml:space="preserve"> at </w:t>
      </w:r>
      <w:r w:rsidR="006C6EF6">
        <w:rPr>
          <w:highlight w:val="yellow"/>
        </w:rPr>
        <w:t>(phone)</w:t>
      </w:r>
      <w:r w:rsidRPr="004631E8">
        <w:rPr>
          <w:highlight w:val="yellow"/>
        </w:rPr>
        <w:t xml:space="preserve"> or</w:t>
      </w:r>
      <w:r w:rsidR="006C6EF6">
        <w:rPr>
          <w:highlight w:val="yellow"/>
        </w:rPr>
        <w:t xml:space="preserve"> (email)</w:t>
      </w:r>
      <w:r w:rsidRPr="004631E8">
        <w:rPr>
          <w:highlight w:val="yellow"/>
        </w:rPr>
        <w:t>.</w:t>
      </w:r>
    </w:p>
    <w:p w14:paraId="67C2EFC7" w14:textId="77777777" w:rsidR="009E3B25" w:rsidRPr="004631E8" w:rsidRDefault="009E3B25" w:rsidP="009E3B25">
      <w:pPr>
        <w:pStyle w:val="BodyText"/>
        <w:jc w:val="left"/>
        <w:rPr>
          <w:b/>
          <w:bCs/>
          <w:sz w:val="32"/>
          <w:highlight w:val="yellow"/>
        </w:rPr>
      </w:pPr>
    </w:p>
    <w:p w14:paraId="3C75A2E0" w14:textId="77777777" w:rsidR="009E3B25" w:rsidRPr="006C6EF6" w:rsidRDefault="009E3B25" w:rsidP="009E3B25">
      <w:pPr>
        <w:pStyle w:val="BodyText"/>
        <w:jc w:val="left"/>
        <w:rPr>
          <w:b/>
          <w:bCs/>
          <w:sz w:val="32"/>
        </w:rPr>
      </w:pPr>
      <w:r w:rsidRPr="006C6EF6">
        <w:rPr>
          <w:b/>
          <w:bCs/>
          <w:sz w:val="32"/>
        </w:rPr>
        <w:t>Interview Policies</w:t>
      </w:r>
    </w:p>
    <w:p w14:paraId="07F62F57" w14:textId="77777777" w:rsidR="009E3B25" w:rsidRPr="006C6EF6" w:rsidRDefault="009E3B25" w:rsidP="009E3B25">
      <w:pPr>
        <w:autoSpaceDE w:val="0"/>
        <w:autoSpaceDN w:val="0"/>
        <w:adjustRightInd w:val="0"/>
        <w:jc w:val="both"/>
      </w:pPr>
      <w:r w:rsidRPr="006C6EF6">
        <w:t>All coaches and student-athletes shall be available for interviews.</w:t>
      </w:r>
      <w:r w:rsidR="00434596">
        <w:t xml:space="preserve"> </w:t>
      </w:r>
      <w:r w:rsidR="00434596" w:rsidRPr="00994D93">
        <w:t>Student-athletes must attend the interviews in team uniforms/team apparel.</w:t>
      </w:r>
    </w:p>
    <w:p w14:paraId="0A82C66B" w14:textId="77777777" w:rsidR="009E3B25" w:rsidRPr="006C6EF6" w:rsidRDefault="009E3B25" w:rsidP="009E3B25">
      <w:pPr>
        <w:autoSpaceDE w:val="0"/>
        <w:autoSpaceDN w:val="0"/>
        <w:adjustRightInd w:val="0"/>
        <w:jc w:val="both"/>
      </w:pPr>
    </w:p>
    <w:p w14:paraId="5602B7FC" w14:textId="77777777" w:rsidR="009E3B25" w:rsidRPr="006C6EF6" w:rsidRDefault="009E3B25" w:rsidP="009E3B25">
      <w:pPr>
        <w:autoSpaceDE w:val="0"/>
        <w:autoSpaceDN w:val="0"/>
        <w:adjustRightInd w:val="0"/>
        <w:jc w:val="both"/>
      </w:pPr>
      <w:r w:rsidRPr="006C6EF6">
        <w:t xml:space="preserve">Following each game, press conferences will be held to provide the media with tournament information required for thorough coverage and to limit the time demands placed upon the coaches and student-athletes. </w:t>
      </w:r>
    </w:p>
    <w:p w14:paraId="41591278" w14:textId="77777777" w:rsidR="009E3B25" w:rsidRPr="006C6EF6" w:rsidRDefault="009E3B25" w:rsidP="009E3B25">
      <w:pPr>
        <w:autoSpaceDE w:val="0"/>
        <w:autoSpaceDN w:val="0"/>
        <w:adjustRightInd w:val="0"/>
        <w:jc w:val="both"/>
      </w:pPr>
    </w:p>
    <w:p w14:paraId="112649DB" w14:textId="77777777" w:rsidR="009E3B25" w:rsidRPr="006C6EF6" w:rsidRDefault="009E3B25" w:rsidP="009E3B25">
      <w:pPr>
        <w:autoSpaceDE w:val="0"/>
        <w:autoSpaceDN w:val="0"/>
        <w:adjustRightInd w:val="0"/>
        <w:jc w:val="both"/>
      </w:pPr>
      <w:r w:rsidRPr="006C6EF6">
        <w:rPr>
          <w:b/>
          <w:bCs/>
        </w:rPr>
        <w:t>Coaches’ Obligation.</w:t>
      </w:r>
      <w:r w:rsidR="00FC656E">
        <w:rPr>
          <w:b/>
          <w:bCs/>
        </w:rPr>
        <w:t xml:space="preserve"> </w:t>
      </w:r>
      <w:r w:rsidRPr="006C6EF6">
        <w:t xml:space="preserve">Regardless of any regular-season radio or television contract(s), coaches are obligated to the entire covering media during the championship and must report to the interview room immediately after the cooling-off period. Coaches cannot delay a post-game interview with the covering media to conduct an interview (not to exceed four minutes) by the </w:t>
      </w:r>
      <w:r w:rsidRPr="006C6EF6">
        <w:lastRenderedPageBreak/>
        <w:t>television entity that has been granted television rights by the NCAA.</w:t>
      </w:r>
      <w:r w:rsidR="00FC656E">
        <w:t xml:space="preserve"> </w:t>
      </w:r>
      <w:r w:rsidRPr="006C6EF6">
        <w:t>They may, however, open their locker rooms and/or report to the interview area before the cooling-off period ends, and make themselves available to all media representatives staffing the championship. Should a coach permit one media agency to enter the locker room before the cooling-off period has ended, the locker room shall be opened to all other media representatives desiring access to the area.</w:t>
      </w:r>
    </w:p>
    <w:p w14:paraId="04EC1C3F" w14:textId="77777777" w:rsidR="009E3B25" w:rsidRPr="006C6EF6" w:rsidRDefault="009E3B25" w:rsidP="009E3B25">
      <w:pPr>
        <w:autoSpaceDE w:val="0"/>
        <w:autoSpaceDN w:val="0"/>
        <w:adjustRightInd w:val="0"/>
        <w:jc w:val="both"/>
      </w:pPr>
    </w:p>
    <w:p w14:paraId="71044D83" w14:textId="77777777" w:rsidR="009E3B25" w:rsidRPr="006C6EF6" w:rsidRDefault="009E3B25" w:rsidP="009E3B25">
      <w:pPr>
        <w:autoSpaceDE w:val="0"/>
        <w:autoSpaceDN w:val="0"/>
        <w:adjustRightInd w:val="0"/>
        <w:jc w:val="both"/>
      </w:pPr>
      <w:r w:rsidRPr="006C6EF6">
        <w:rPr>
          <w:b/>
          <w:bCs/>
        </w:rPr>
        <w:t>Cooling-Off Period.</w:t>
      </w:r>
      <w:r w:rsidR="00FC656E">
        <w:rPr>
          <w:b/>
          <w:bCs/>
        </w:rPr>
        <w:t xml:space="preserve"> </w:t>
      </w:r>
      <w:r w:rsidRPr="006C6EF6">
        <w:t>Immediatel</w:t>
      </w:r>
      <w:r w:rsidR="006C6EF6">
        <w:t>y following the post</w:t>
      </w:r>
      <w:r w:rsidRPr="006C6EF6">
        <w:t>game awards presentation, teams will return to their assigned locker room and a 10-minute cooling-off period will begin.</w:t>
      </w:r>
      <w:r w:rsidR="00FC656E">
        <w:t xml:space="preserve"> </w:t>
      </w:r>
      <w:r w:rsidRPr="006C6EF6">
        <w:t>Team members shall be required to remain in the locker room for the entire 10-minute period.</w:t>
      </w:r>
    </w:p>
    <w:p w14:paraId="4D1E965F" w14:textId="77777777" w:rsidR="009E3B25" w:rsidRPr="004631E8" w:rsidRDefault="009E3B25" w:rsidP="009E3B25">
      <w:pPr>
        <w:autoSpaceDE w:val="0"/>
        <w:autoSpaceDN w:val="0"/>
        <w:adjustRightInd w:val="0"/>
        <w:jc w:val="both"/>
        <w:rPr>
          <w:highlight w:val="yellow"/>
        </w:rPr>
      </w:pPr>
    </w:p>
    <w:p w14:paraId="297B970D" w14:textId="77777777" w:rsidR="009E3B25" w:rsidRPr="0030230F" w:rsidRDefault="009E3B25" w:rsidP="009E3B25">
      <w:pPr>
        <w:autoSpaceDE w:val="0"/>
        <w:autoSpaceDN w:val="0"/>
        <w:adjustRightInd w:val="0"/>
        <w:jc w:val="both"/>
      </w:pPr>
      <w:r w:rsidRPr="0030230F">
        <w:rPr>
          <w:b/>
          <w:bCs/>
        </w:rPr>
        <w:t>Order of Appearance.</w:t>
      </w:r>
      <w:r w:rsidR="00FC656E">
        <w:rPr>
          <w:b/>
          <w:bCs/>
        </w:rPr>
        <w:t xml:space="preserve"> </w:t>
      </w:r>
      <w:r w:rsidR="00434596" w:rsidRPr="000E185B">
        <w:t>The non-winning coach and student-athletes shall be scheduled in the interview room at the conclusion of a 10-minute cooling-off period, followed by the winning coach and student-athletes.</w:t>
      </w:r>
    </w:p>
    <w:p w14:paraId="055E8DB7" w14:textId="77777777" w:rsidR="009E3B25" w:rsidRPr="004631E8" w:rsidRDefault="009E3B25" w:rsidP="009E3B25">
      <w:pPr>
        <w:pStyle w:val="BodyText"/>
        <w:jc w:val="left"/>
        <w:rPr>
          <w:b/>
          <w:bCs/>
          <w:sz w:val="32"/>
          <w:highlight w:val="yellow"/>
        </w:rPr>
      </w:pPr>
    </w:p>
    <w:p w14:paraId="176F5D9B" w14:textId="77777777" w:rsidR="009E3B25" w:rsidRPr="0030230F" w:rsidRDefault="009E3B25" w:rsidP="009E3B25">
      <w:pPr>
        <w:pStyle w:val="BodyText"/>
        <w:tabs>
          <w:tab w:val="left" w:pos="-3060"/>
          <w:tab w:val="left" w:pos="360"/>
        </w:tabs>
        <w:rPr>
          <w:b/>
          <w:bCs/>
          <w:sz w:val="32"/>
        </w:rPr>
      </w:pPr>
      <w:r w:rsidRPr="0030230F">
        <w:rPr>
          <w:b/>
          <w:bCs/>
          <w:sz w:val="32"/>
        </w:rPr>
        <w:t>Sports Information and Media</w:t>
      </w:r>
    </w:p>
    <w:p w14:paraId="2666B8A9" w14:textId="77777777" w:rsidR="009E3B25" w:rsidRPr="004631E8" w:rsidRDefault="009E3B25" w:rsidP="009E3B25">
      <w:pPr>
        <w:pStyle w:val="BodyText"/>
        <w:tabs>
          <w:tab w:val="left" w:pos="-3060"/>
          <w:tab w:val="left" w:pos="360"/>
        </w:tabs>
        <w:rPr>
          <w:highlight w:val="yellow"/>
        </w:rPr>
      </w:pPr>
      <w:r w:rsidRPr="0030230F">
        <w:t xml:space="preserve">Sports information and media credentials will be handled by Sports Information Director </w:t>
      </w:r>
      <w:r w:rsidR="0030230F">
        <w:rPr>
          <w:highlight w:val="yellow"/>
          <w:lang w:val="en-US"/>
        </w:rPr>
        <w:t>(name)</w:t>
      </w:r>
      <w:r w:rsidRPr="004631E8">
        <w:rPr>
          <w:highlight w:val="yellow"/>
        </w:rPr>
        <w:t xml:space="preserve">, </w:t>
      </w:r>
      <w:r w:rsidRPr="0030230F">
        <w:t xml:space="preserve">who will send a credential request to the </w:t>
      </w:r>
      <w:r w:rsidRPr="0030230F">
        <w:rPr>
          <w:lang w:val="en-US"/>
        </w:rPr>
        <w:t>participating</w:t>
      </w:r>
      <w:r w:rsidRPr="0030230F">
        <w:t xml:space="preserve"> teams</w:t>
      </w:r>
      <w:r w:rsidRPr="0030230F">
        <w:rPr>
          <w:lang w:val="en-US"/>
        </w:rPr>
        <w:t>’</w:t>
      </w:r>
      <w:r w:rsidRPr="0030230F">
        <w:t xml:space="preserve"> SID</w:t>
      </w:r>
      <w:r w:rsidRPr="0030230F">
        <w:rPr>
          <w:lang w:val="en-US"/>
        </w:rPr>
        <w:t>s</w:t>
      </w:r>
      <w:r w:rsidRPr="0030230F">
        <w:t xml:space="preserve"> prior to the </w:t>
      </w:r>
      <w:r w:rsidRPr="0030230F">
        <w:rPr>
          <w:lang w:val="en-US"/>
        </w:rPr>
        <w:t>semifinal</w:t>
      </w:r>
      <w:r w:rsidRPr="0030230F">
        <w:t xml:space="preserve"> game</w:t>
      </w:r>
      <w:r w:rsidRPr="0030230F">
        <w:rPr>
          <w:lang w:val="en-US"/>
        </w:rPr>
        <w:t>s</w:t>
      </w:r>
      <w:r w:rsidRPr="0030230F">
        <w:t>.</w:t>
      </w:r>
      <w:r w:rsidR="00FC656E">
        <w:t xml:space="preserve"> </w:t>
      </w:r>
      <w:r w:rsidRPr="0030230F">
        <w:t>The teams</w:t>
      </w:r>
      <w:r w:rsidRPr="0030230F">
        <w:rPr>
          <w:lang w:val="en-US"/>
        </w:rPr>
        <w:t>’</w:t>
      </w:r>
      <w:r w:rsidRPr="0030230F">
        <w:t xml:space="preserve"> SID</w:t>
      </w:r>
      <w:r w:rsidRPr="0030230F">
        <w:rPr>
          <w:lang w:val="en-US"/>
        </w:rPr>
        <w:t>s are</w:t>
      </w:r>
      <w:r w:rsidRPr="0030230F">
        <w:t xml:space="preserve"> responsible for collecting this information from </w:t>
      </w:r>
      <w:r w:rsidRPr="0030230F">
        <w:rPr>
          <w:lang w:val="en-US"/>
        </w:rPr>
        <w:t>their</w:t>
      </w:r>
      <w:r w:rsidRPr="0030230F">
        <w:t xml:space="preserve"> local media members and returning it to</w:t>
      </w:r>
      <w:r w:rsidR="0030230F">
        <w:rPr>
          <w:lang w:val="en-US"/>
        </w:rPr>
        <w:t xml:space="preserve"> </w:t>
      </w:r>
      <w:r w:rsidR="0030230F" w:rsidRPr="0030230F">
        <w:rPr>
          <w:highlight w:val="yellow"/>
          <w:lang w:val="en-US"/>
        </w:rPr>
        <w:t>(email address)</w:t>
      </w:r>
      <w:r w:rsidRPr="0030230F">
        <w:t xml:space="preserve"> by Wednesday, March 1</w:t>
      </w:r>
      <w:r w:rsidR="00780705">
        <w:rPr>
          <w:lang w:val="en-US"/>
        </w:rPr>
        <w:t>8</w:t>
      </w:r>
      <w:r w:rsidRPr="0030230F">
        <w:t xml:space="preserve"> at 5 p.m. E</w:t>
      </w:r>
      <w:r w:rsidRPr="0030230F">
        <w:rPr>
          <w:lang w:val="en-US"/>
        </w:rPr>
        <w:t>astern time</w:t>
      </w:r>
      <w:r w:rsidRPr="0030230F">
        <w:rPr>
          <w:i/>
        </w:rPr>
        <w:t>.</w:t>
      </w:r>
    </w:p>
    <w:p w14:paraId="4DC6EB75" w14:textId="77777777" w:rsidR="009E3B25" w:rsidRPr="0015387A" w:rsidRDefault="009E3B25" w:rsidP="009E3B25">
      <w:pPr>
        <w:pStyle w:val="BodyText"/>
        <w:jc w:val="left"/>
        <w:rPr>
          <w:b/>
          <w:bCs/>
          <w:sz w:val="32"/>
        </w:rPr>
      </w:pPr>
    </w:p>
    <w:p w14:paraId="6343CCF4" w14:textId="77777777" w:rsidR="009E3B25" w:rsidRPr="0015387A" w:rsidRDefault="009E3B25" w:rsidP="009E3B25">
      <w:pPr>
        <w:pStyle w:val="BodyText"/>
        <w:jc w:val="left"/>
        <w:rPr>
          <w:b/>
          <w:bCs/>
          <w:sz w:val="32"/>
        </w:rPr>
      </w:pPr>
      <w:r w:rsidRPr="0015387A">
        <w:rPr>
          <w:b/>
          <w:bCs/>
          <w:sz w:val="32"/>
        </w:rPr>
        <w:t>Webcast</w:t>
      </w:r>
    </w:p>
    <w:p w14:paraId="3B1AAA99" w14:textId="77777777" w:rsidR="009E3B25" w:rsidRPr="0015387A" w:rsidRDefault="009E3B25" w:rsidP="009E3B25">
      <w:pPr>
        <w:pStyle w:val="BodyText"/>
        <w:jc w:val="left"/>
        <w:rPr>
          <w:bCs/>
        </w:rPr>
      </w:pPr>
      <w:r w:rsidRPr="0015387A">
        <w:rPr>
          <w:bCs/>
        </w:rPr>
        <w:t xml:space="preserve">All games </w:t>
      </w:r>
      <w:r w:rsidRPr="0015387A">
        <w:rPr>
          <w:bCs/>
          <w:lang w:val="en-US"/>
        </w:rPr>
        <w:t xml:space="preserve">for the </w:t>
      </w:r>
      <w:r w:rsidRPr="0015387A">
        <w:rPr>
          <w:bCs/>
        </w:rPr>
        <w:t xml:space="preserve">championship will be webcasted on </w:t>
      </w:r>
      <w:hyperlink r:id="rId27" w:history="1">
        <w:r w:rsidR="00C175C5" w:rsidRPr="0015387A">
          <w:rPr>
            <w:rStyle w:val="Hyperlink"/>
            <w:bCs/>
          </w:rPr>
          <w:t>ncaa</w:t>
        </w:r>
        <w:r w:rsidRPr="0015387A">
          <w:rPr>
            <w:rStyle w:val="Hyperlink"/>
            <w:bCs/>
          </w:rPr>
          <w:t>.com</w:t>
        </w:r>
      </w:hyperlink>
      <w:r w:rsidRPr="0015387A">
        <w:rPr>
          <w:bCs/>
        </w:rPr>
        <w:t xml:space="preserve">. </w:t>
      </w:r>
    </w:p>
    <w:p w14:paraId="090F7006" w14:textId="77777777" w:rsidR="009E3B25" w:rsidRPr="0015387A" w:rsidRDefault="009E3B25" w:rsidP="009E3B25">
      <w:pPr>
        <w:pStyle w:val="BodyText"/>
        <w:jc w:val="left"/>
        <w:rPr>
          <w:bCs/>
          <w:sz w:val="32"/>
          <w:szCs w:val="32"/>
        </w:rPr>
      </w:pPr>
    </w:p>
    <w:p w14:paraId="304951C0" w14:textId="77777777" w:rsidR="009E3B25" w:rsidRPr="0015387A" w:rsidRDefault="009E3B25" w:rsidP="009E3B25">
      <w:pPr>
        <w:pStyle w:val="BodyText"/>
        <w:tabs>
          <w:tab w:val="left" w:pos="-3060"/>
          <w:tab w:val="left" w:pos="1800"/>
        </w:tabs>
        <w:jc w:val="left"/>
        <w:rPr>
          <w:b/>
          <w:sz w:val="32"/>
          <w:szCs w:val="32"/>
        </w:rPr>
      </w:pPr>
      <w:r w:rsidRPr="0015387A">
        <w:rPr>
          <w:b/>
          <w:sz w:val="32"/>
          <w:szCs w:val="32"/>
        </w:rPr>
        <w:t>Website</w:t>
      </w:r>
    </w:p>
    <w:p w14:paraId="07D1F5BD" w14:textId="77777777" w:rsidR="009E3B25" w:rsidRPr="004631E8" w:rsidRDefault="009E3B25" w:rsidP="009E3B25">
      <w:pPr>
        <w:pStyle w:val="BodyText"/>
        <w:tabs>
          <w:tab w:val="left" w:pos="-3060"/>
          <w:tab w:val="left" w:pos="1800"/>
        </w:tabs>
        <w:rPr>
          <w:highlight w:val="yellow"/>
        </w:rPr>
      </w:pPr>
      <w:r w:rsidRPr="0015387A">
        <w:t xml:space="preserve">Game scores and additional championship information will be available online at </w:t>
      </w:r>
      <w:hyperlink r:id="rId28" w:history="1">
        <w:r w:rsidR="0015387A" w:rsidRPr="0015387A">
          <w:rPr>
            <w:rStyle w:val="Hyperlink"/>
          </w:rPr>
          <w:t>ncaa.com</w:t>
        </w:r>
      </w:hyperlink>
      <w:r w:rsidRPr="0015387A">
        <w:t xml:space="preserve"> and on the </w:t>
      </w:r>
      <w:r w:rsidR="0015387A">
        <w:rPr>
          <w:highlight w:val="yellow"/>
          <w:lang w:val="en-US"/>
        </w:rPr>
        <w:t>(host institution)</w:t>
      </w:r>
      <w:r w:rsidRPr="0015387A">
        <w:t xml:space="preserve"> athletics website at</w:t>
      </w:r>
      <w:r w:rsidR="0015387A" w:rsidRPr="0015387A">
        <w:rPr>
          <w:lang w:val="en-US"/>
        </w:rPr>
        <w:t xml:space="preserve"> </w:t>
      </w:r>
      <w:r w:rsidR="0015387A">
        <w:rPr>
          <w:highlight w:val="yellow"/>
          <w:lang w:val="en-US"/>
        </w:rPr>
        <w:t>(link)</w:t>
      </w:r>
      <w:r w:rsidRPr="004631E8">
        <w:rPr>
          <w:highlight w:val="yellow"/>
        </w:rPr>
        <w:t>.</w:t>
      </w:r>
      <w:r w:rsidR="00FC656E">
        <w:rPr>
          <w:highlight w:val="yellow"/>
        </w:rPr>
        <w:t xml:space="preserve"> </w:t>
      </w:r>
      <w:r w:rsidRPr="004631E8">
        <w:rPr>
          <w:highlight w:val="yellow"/>
        </w:rPr>
        <w:t xml:space="preserve"> </w:t>
      </w:r>
    </w:p>
    <w:p w14:paraId="1CCD15F9" w14:textId="77777777" w:rsidR="009E3B25" w:rsidRPr="004631E8" w:rsidRDefault="009E3B25">
      <w:pPr>
        <w:pStyle w:val="BodyText"/>
        <w:jc w:val="center"/>
        <w:rPr>
          <w:b/>
          <w:bCs/>
          <w:sz w:val="32"/>
          <w:highlight w:val="yellow"/>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B25" w:rsidRPr="0015387A" w14:paraId="1DA6E4B5" w14:textId="77777777">
        <w:tc>
          <w:tcPr>
            <w:tcW w:w="9576" w:type="dxa"/>
            <w:shd w:val="clear" w:color="auto" w:fill="D99594"/>
          </w:tcPr>
          <w:p w14:paraId="02D0C1C9" w14:textId="77777777" w:rsidR="009E3B25" w:rsidRPr="0015387A" w:rsidRDefault="009E3B25" w:rsidP="009C449C">
            <w:pPr>
              <w:pStyle w:val="Heading1"/>
            </w:pPr>
            <w:bookmarkStart w:id="16" w:name="_Toc12435542"/>
            <w:r w:rsidRPr="0015387A">
              <w:t>Medical</w:t>
            </w:r>
            <w:bookmarkEnd w:id="16"/>
          </w:p>
        </w:tc>
      </w:tr>
    </w:tbl>
    <w:p w14:paraId="26A0BF70" w14:textId="77777777" w:rsidR="003E70B2" w:rsidRPr="0015387A" w:rsidRDefault="003E70B2" w:rsidP="009E3B25">
      <w:pPr>
        <w:rPr>
          <w:b/>
          <w:bCs/>
          <w:sz w:val="32"/>
          <w:lang w:eastAsia="x-none"/>
        </w:rPr>
      </w:pPr>
    </w:p>
    <w:p w14:paraId="7FDCE155" w14:textId="77777777" w:rsidR="009E3B25" w:rsidRPr="0015387A" w:rsidRDefault="009E3B25" w:rsidP="009E3B25">
      <w:pPr>
        <w:rPr>
          <w:b/>
          <w:sz w:val="32"/>
          <w:szCs w:val="32"/>
        </w:rPr>
      </w:pPr>
      <w:r w:rsidRPr="0015387A">
        <w:rPr>
          <w:b/>
          <w:sz w:val="32"/>
          <w:szCs w:val="32"/>
        </w:rPr>
        <w:t>Athletic Training</w:t>
      </w:r>
    </w:p>
    <w:p w14:paraId="57BD7C2E" w14:textId="77777777" w:rsidR="009E3B25" w:rsidRPr="004631E8" w:rsidRDefault="009E3B25" w:rsidP="009E3B25">
      <w:pPr>
        <w:pStyle w:val="BodyText"/>
        <w:tabs>
          <w:tab w:val="left" w:pos="-3060"/>
          <w:tab w:val="left" w:pos="1800"/>
        </w:tabs>
        <w:rPr>
          <w:highlight w:val="yellow"/>
        </w:rPr>
      </w:pPr>
      <w:r w:rsidRPr="0015387A">
        <w:t>Athletic trainers will be on site a minimum of two hours prior to games and for all practices.</w:t>
      </w:r>
      <w:r w:rsidR="00FC656E">
        <w:t xml:space="preserve"> </w:t>
      </w:r>
      <w:r w:rsidRPr="0015387A">
        <w:t xml:space="preserve">The </w:t>
      </w:r>
      <w:r w:rsidRPr="0015387A">
        <w:rPr>
          <w:lang w:val="en-US"/>
        </w:rPr>
        <w:t xml:space="preserve">athletic </w:t>
      </w:r>
      <w:r w:rsidRPr="0015387A">
        <w:t>training room is located</w:t>
      </w:r>
      <w:r w:rsidR="0015387A">
        <w:rPr>
          <w:lang w:val="en-US"/>
        </w:rPr>
        <w:t xml:space="preserve"> </w:t>
      </w:r>
      <w:r w:rsidR="0015387A" w:rsidRPr="0015387A">
        <w:rPr>
          <w:highlight w:val="yellow"/>
          <w:lang w:val="en-US"/>
        </w:rPr>
        <w:t>(location)</w:t>
      </w:r>
      <w:r w:rsidR="0015387A">
        <w:rPr>
          <w:lang w:val="en-US"/>
        </w:rPr>
        <w:t>.</w:t>
      </w:r>
      <w:r w:rsidR="00FC656E">
        <w:rPr>
          <w:lang w:val="en-US"/>
        </w:rPr>
        <w:t xml:space="preserve"> </w:t>
      </w:r>
      <w:r w:rsidRPr="0015387A">
        <w:t xml:space="preserve">The </w:t>
      </w:r>
      <w:r w:rsidRPr="0015387A">
        <w:rPr>
          <w:lang w:val="en-US"/>
        </w:rPr>
        <w:t xml:space="preserve">athletic </w:t>
      </w:r>
      <w:r w:rsidRPr="0015387A">
        <w:t>training room is fully equipped.</w:t>
      </w:r>
      <w:r w:rsidR="00FC656E">
        <w:t xml:space="preserve"> </w:t>
      </w:r>
      <w:r w:rsidRPr="0015387A">
        <w:t xml:space="preserve">If you have any special needs, please contact </w:t>
      </w:r>
      <w:r w:rsidR="0015387A" w:rsidRPr="0015387A">
        <w:rPr>
          <w:highlight w:val="yellow"/>
          <w:lang w:val="en-US"/>
        </w:rPr>
        <w:t>Athletic Trainer (name</w:t>
      </w:r>
      <w:r w:rsidRPr="004631E8">
        <w:rPr>
          <w:highlight w:val="yellow"/>
        </w:rPr>
        <w:t>)</w:t>
      </w:r>
      <w:r w:rsidRPr="0015387A">
        <w:t xml:space="preserve"> at </w:t>
      </w:r>
      <w:r w:rsidR="0015387A">
        <w:rPr>
          <w:highlight w:val="yellow"/>
          <w:lang w:val="en-US"/>
        </w:rPr>
        <w:t>(phone)</w:t>
      </w:r>
      <w:r w:rsidR="002E586D">
        <w:rPr>
          <w:highlight w:val="yellow"/>
          <w:lang w:val="en-US"/>
        </w:rPr>
        <w:t xml:space="preserve"> or (email)</w:t>
      </w:r>
      <w:r w:rsidRPr="004631E8">
        <w:rPr>
          <w:highlight w:val="yellow"/>
        </w:rPr>
        <w:t>.</w:t>
      </w:r>
      <w:r w:rsidR="00FC656E">
        <w:rPr>
          <w:highlight w:val="yellow"/>
        </w:rPr>
        <w:t xml:space="preserve"> </w:t>
      </w:r>
    </w:p>
    <w:p w14:paraId="1B51C5C2" w14:textId="77777777" w:rsidR="009E3B25" w:rsidRPr="004631E8" w:rsidRDefault="009E3B25" w:rsidP="009E3B25">
      <w:pPr>
        <w:pStyle w:val="BodyText"/>
        <w:tabs>
          <w:tab w:val="left" w:pos="-3060"/>
          <w:tab w:val="left" w:pos="1800"/>
        </w:tabs>
        <w:rPr>
          <w:sz w:val="32"/>
          <w:szCs w:val="32"/>
          <w:highlight w:val="yellow"/>
        </w:rPr>
      </w:pPr>
    </w:p>
    <w:p w14:paraId="2B1C5D2C" w14:textId="77777777" w:rsidR="009E3B25" w:rsidRPr="0015387A" w:rsidRDefault="009E3B25" w:rsidP="009E3B25">
      <w:pPr>
        <w:pStyle w:val="BodyText"/>
        <w:jc w:val="left"/>
        <w:rPr>
          <w:b/>
          <w:bCs/>
          <w:sz w:val="32"/>
        </w:rPr>
      </w:pPr>
      <w:r w:rsidRPr="0015387A">
        <w:rPr>
          <w:b/>
          <w:bCs/>
          <w:sz w:val="32"/>
        </w:rPr>
        <w:t>Concussion Management</w:t>
      </w:r>
    </w:p>
    <w:p w14:paraId="7A2F3593" w14:textId="77777777" w:rsidR="009E3B25" w:rsidRPr="0015387A" w:rsidRDefault="009E3B25" w:rsidP="009E3B25">
      <w:pPr>
        <w:spacing w:after="240" w:line="30" w:lineRule="atLeast"/>
        <w:jc w:val="both"/>
      </w:pPr>
      <w:r w:rsidRPr="0015387A">
        <w:t>The NCAA has adopted legislation that requires all active member institutions to have a concussion management plan for their student-athletes.</w:t>
      </w:r>
      <w:r w:rsidR="00FC656E">
        <w:t xml:space="preserve"> </w:t>
      </w:r>
      <w:r w:rsidRPr="0015387A">
        <w:t>Participating institutions shall follow their concussion management plan while participating in NCAA championships.</w:t>
      </w:r>
      <w:r w:rsidR="00FC656E">
        <w:t xml:space="preserve"> </w:t>
      </w:r>
      <w:r w:rsidRPr="0015387A">
        <w:t>If a participating team lacks appropriate medical staff to activate its concussion management plan, the championship concussion management plan of the host institution will be activated.</w:t>
      </w:r>
      <w:r w:rsidR="00FC656E">
        <w:t xml:space="preserve"> </w:t>
      </w:r>
    </w:p>
    <w:p w14:paraId="00274B62" w14:textId="77777777" w:rsidR="009E3B25" w:rsidRPr="0015387A" w:rsidRDefault="009E3B25" w:rsidP="009E3B25">
      <w:pPr>
        <w:spacing w:after="240" w:line="30" w:lineRule="atLeast"/>
        <w:jc w:val="both"/>
      </w:pPr>
      <w:r w:rsidRPr="0015387A">
        <w:t xml:space="preserve">The legislation notes, in part, that a student-athlete who exhibits signs, symptoms or behaviors consistent with a concussion shall be removed from athletics activities (e.g., competition, practice, conditioning sessions) and evaluated by a medical staff member (e.g., sports medicine </w:t>
      </w:r>
      <w:r w:rsidRPr="0015387A">
        <w:lastRenderedPageBreak/>
        <w:t>staff, team physician) with experience in the evaluation and management of concussions.</w:t>
      </w:r>
      <w:r w:rsidR="00FC656E">
        <w:t xml:space="preserve"> </w:t>
      </w:r>
      <w:r w:rsidRPr="0015387A">
        <w:t>A student-athlete diagnosed with a concussion is precluded from returning to athletics activity for at least the remainder of that calendar day.</w:t>
      </w:r>
      <w:r w:rsidR="00FC656E">
        <w:t xml:space="preserve"> </w:t>
      </w:r>
      <w:r w:rsidRPr="0015387A">
        <w:t>Medical clearance for return to athletics activity shall be determined by the team physician or the physician's designee from the student-athlete’s institution.</w:t>
      </w:r>
      <w:r w:rsidR="00FC656E">
        <w:t xml:space="preserve"> </w:t>
      </w:r>
      <w:r w:rsidRPr="0015387A">
        <w:t>In the absence of a team physician or their designee, the NCAA tournament physician will examine the student-athlete and will determine medical clearance.</w:t>
      </w:r>
    </w:p>
    <w:p w14:paraId="7E838F31" w14:textId="77777777" w:rsidR="009E3B25" w:rsidRPr="0015387A" w:rsidRDefault="009E3B25" w:rsidP="009E3B25">
      <w:pPr>
        <w:autoSpaceDE w:val="0"/>
        <w:autoSpaceDN w:val="0"/>
        <w:adjustRightInd w:val="0"/>
        <w:spacing w:after="240" w:line="30" w:lineRule="atLeast"/>
        <w:jc w:val="both"/>
      </w:pPr>
      <w:r w:rsidRPr="0015387A">
        <w:t>A concussion is a brain injury that may be caused by a blow to the head, face, neck or elsewhere on the body with an “impulsive” force transmitted to the head.</w:t>
      </w:r>
      <w:r w:rsidR="00FC656E">
        <w:t xml:space="preserve"> </w:t>
      </w:r>
      <w:r w:rsidRPr="0015387A">
        <w:rPr>
          <w:b/>
          <w:bCs/>
        </w:rPr>
        <w:t>Concussions can occur without loss of consciousness or other obvious signs.</w:t>
      </w:r>
      <w:r w:rsidR="00FC656E">
        <w:rPr>
          <w:b/>
          <w:bCs/>
        </w:rPr>
        <w:t xml:space="preserve"> </w:t>
      </w:r>
      <w:r w:rsidRPr="0015387A">
        <w:t>A repeat concussion that occurs before the brain recovers from the previous one (hours, days or weeks) can slow recovery or increase the likelihood of having long-term problems.</w:t>
      </w:r>
      <w:r w:rsidR="00FC656E">
        <w:t xml:space="preserve"> </w:t>
      </w:r>
      <w:r w:rsidRPr="0015387A">
        <w:t>In rare cases, repeat concussions can result in brain swelling, permanent brain damage and even death.</w:t>
      </w:r>
    </w:p>
    <w:p w14:paraId="18194B88" w14:textId="77777777" w:rsidR="009E3B25" w:rsidRPr="0015387A" w:rsidRDefault="009E3B25" w:rsidP="009E3B25">
      <w:pPr>
        <w:autoSpaceDE w:val="0"/>
        <w:autoSpaceDN w:val="0"/>
        <w:adjustRightInd w:val="0"/>
        <w:spacing w:line="30" w:lineRule="atLeast"/>
        <w:jc w:val="both"/>
        <w:rPr>
          <w:b/>
          <w:bCs/>
        </w:rPr>
      </w:pPr>
      <w:r w:rsidRPr="0015387A">
        <w:t xml:space="preserve">For further details, please refer to the “NCAA Sports Medicine Handbook Guideline on Concussions” online at </w:t>
      </w:r>
      <w:hyperlink r:id="rId29" w:history="1">
        <w:r w:rsidRPr="0015387A">
          <w:rPr>
            <w:rStyle w:val="Hyperlink"/>
            <w:bCs/>
          </w:rPr>
          <w:t>http://www.NCAA.org/health-and-safety</w:t>
        </w:r>
      </w:hyperlink>
      <w:r w:rsidRPr="0015387A">
        <w:rPr>
          <w:bCs/>
        </w:rPr>
        <w:t>.</w:t>
      </w:r>
    </w:p>
    <w:p w14:paraId="1D736485" w14:textId="77777777" w:rsidR="009E3B25" w:rsidRPr="004631E8" w:rsidRDefault="009E3B25" w:rsidP="009E3B25">
      <w:pPr>
        <w:autoSpaceDE w:val="0"/>
        <w:autoSpaceDN w:val="0"/>
        <w:adjustRightInd w:val="0"/>
        <w:spacing w:line="30" w:lineRule="atLeast"/>
        <w:jc w:val="both"/>
        <w:rPr>
          <w:b/>
          <w:bCs/>
          <w:sz w:val="32"/>
          <w:szCs w:val="32"/>
          <w:highlight w:val="yellow"/>
        </w:rPr>
      </w:pPr>
    </w:p>
    <w:p w14:paraId="6EE3FA0F" w14:textId="77777777" w:rsidR="009E3B25" w:rsidRPr="0015387A" w:rsidRDefault="009E3B25" w:rsidP="009E3B25">
      <w:pPr>
        <w:pStyle w:val="BodyText"/>
        <w:jc w:val="left"/>
        <w:rPr>
          <w:b/>
          <w:bCs/>
          <w:sz w:val="32"/>
        </w:rPr>
      </w:pPr>
      <w:r w:rsidRPr="0015387A">
        <w:rPr>
          <w:b/>
          <w:bCs/>
          <w:sz w:val="32"/>
        </w:rPr>
        <w:t>Hospitals and Emergency Services</w:t>
      </w:r>
    </w:p>
    <w:p w14:paraId="3AFD170C" w14:textId="77777777" w:rsidR="009E3B25" w:rsidRPr="004631E8" w:rsidRDefault="009E3B25" w:rsidP="009E3B25">
      <w:pPr>
        <w:autoSpaceDE w:val="0"/>
        <w:autoSpaceDN w:val="0"/>
        <w:adjustRightInd w:val="0"/>
        <w:jc w:val="both"/>
        <w:rPr>
          <w:highlight w:val="yellow"/>
        </w:rPr>
      </w:pPr>
      <w:r w:rsidRPr="0015387A">
        <w:t xml:space="preserve">In addition to the </w:t>
      </w:r>
      <w:r w:rsidR="0015387A">
        <w:rPr>
          <w:highlight w:val="yellow"/>
        </w:rPr>
        <w:t>(host institution)</w:t>
      </w:r>
      <w:r w:rsidRPr="004631E8">
        <w:rPr>
          <w:highlight w:val="yellow"/>
        </w:rPr>
        <w:t xml:space="preserve"> sports medicine staff, a certified EMT will be on-site.</w:t>
      </w:r>
      <w:r w:rsidR="00FC656E">
        <w:rPr>
          <w:highlight w:val="yellow"/>
        </w:rPr>
        <w:t xml:space="preserve"> </w:t>
      </w:r>
      <w:r w:rsidRPr="004631E8">
        <w:rPr>
          <w:highlight w:val="yellow"/>
        </w:rPr>
        <w:t xml:space="preserve">In the event of a medical emergency, </w:t>
      </w:r>
      <w:r w:rsidR="0015387A">
        <w:rPr>
          <w:highlight w:val="yellow"/>
        </w:rPr>
        <w:t>(hospital)</w:t>
      </w:r>
      <w:r w:rsidRPr="004631E8">
        <w:rPr>
          <w:highlight w:val="yellow"/>
        </w:rPr>
        <w:t xml:space="preserve"> is located </w:t>
      </w:r>
      <w:r w:rsidR="0015387A">
        <w:rPr>
          <w:highlight w:val="yellow"/>
        </w:rPr>
        <w:t>(location).</w:t>
      </w:r>
    </w:p>
    <w:p w14:paraId="1A69FC1B" w14:textId="77777777" w:rsidR="009E3B25" w:rsidRPr="004631E8" w:rsidRDefault="009E3B25" w:rsidP="009E3B25">
      <w:pPr>
        <w:pStyle w:val="BodyText"/>
        <w:jc w:val="left"/>
        <w:rPr>
          <w:b/>
          <w:bCs/>
          <w:sz w:val="32"/>
          <w:highlight w:val="yellow"/>
        </w:rPr>
      </w:pPr>
    </w:p>
    <w:p w14:paraId="6EF95BFE" w14:textId="77777777" w:rsidR="009E3B25" w:rsidRPr="00B6335C" w:rsidRDefault="009E3B25" w:rsidP="009E3B25">
      <w:pPr>
        <w:pStyle w:val="BodyText"/>
        <w:jc w:val="left"/>
        <w:rPr>
          <w:b/>
          <w:bCs/>
          <w:sz w:val="32"/>
        </w:rPr>
      </w:pPr>
      <w:r w:rsidRPr="00B6335C">
        <w:rPr>
          <w:b/>
          <w:bCs/>
          <w:sz w:val="32"/>
        </w:rPr>
        <w:t>Medical Exams</w:t>
      </w:r>
    </w:p>
    <w:p w14:paraId="6F4B0459" w14:textId="77777777" w:rsidR="009E3B25" w:rsidRPr="00B6335C" w:rsidRDefault="009E3B25" w:rsidP="009E3B25">
      <w:pPr>
        <w:jc w:val="both"/>
      </w:pPr>
      <w:r w:rsidRPr="00B6335C">
        <w:t>As the event sponsor, the NCAA seeks to ensure that all student-athletes are physically fit to participate in its championships and have valid medical clearance to participate in the competition.</w:t>
      </w:r>
      <w:r w:rsidR="00FC656E">
        <w:t xml:space="preserve"> </w:t>
      </w:r>
      <w:r w:rsidRPr="00B6335C">
        <w:t>The NCAA tournament physician, as designated by the host institution, has the unchallengeable authority to determine whether a student-athlete with an injury, illness or other medical condition (e.g., skin infection) may expose others to a significantly enhanced risk of harm and, if so, to disqualify the student-athlete from continued participation.</w:t>
      </w:r>
      <w:r w:rsidR="00FC656E">
        <w:t xml:space="preserve"> </w:t>
      </w:r>
      <w:r w:rsidRPr="00B6335C">
        <w:t>For all other instances, the student-athlete’s on-site team physician can determine whether a student-athlete with an injury or illness should continue to participate or is disqualified.</w:t>
      </w:r>
      <w:r w:rsidR="00FC656E">
        <w:t xml:space="preserve"> </w:t>
      </w:r>
      <w:r w:rsidRPr="00B6335C">
        <w:t>In the absence of a team physician, the NCAA tournament physician will examine the student-athlete and has valid medical authority to disqualify him or her if the student-athlete’s injury, illness or medical condition poses a potentially life threatening risk to himself or herself.</w:t>
      </w:r>
      <w:r w:rsidR="00FC656E">
        <w:t xml:space="preserve"> </w:t>
      </w:r>
      <w:r w:rsidRPr="00B6335C">
        <w:t>The chair of the governing sports committee (or a designated representative) shall be responsible for administrative enforcement of the medical judgment, if it involves disqualification.</w:t>
      </w:r>
    </w:p>
    <w:p w14:paraId="2BF2CBE2" w14:textId="77777777" w:rsidR="009E3B25" w:rsidRPr="00B6335C" w:rsidRDefault="009E3B25" w:rsidP="009E3B25">
      <w:pPr>
        <w:pStyle w:val="BodyText"/>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B25" w:rsidRPr="00B6335C" w14:paraId="212A0958" w14:textId="77777777">
        <w:tc>
          <w:tcPr>
            <w:tcW w:w="9576" w:type="dxa"/>
            <w:shd w:val="clear" w:color="auto" w:fill="D99594"/>
          </w:tcPr>
          <w:p w14:paraId="1C847931" w14:textId="77777777" w:rsidR="009E3B25" w:rsidRPr="00B6335C" w:rsidRDefault="009E3B25" w:rsidP="009C449C">
            <w:pPr>
              <w:pStyle w:val="Heading1"/>
            </w:pPr>
            <w:bookmarkStart w:id="17" w:name="_Toc12435543"/>
            <w:r w:rsidRPr="00B6335C">
              <w:t>Official Travel Party</w:t>
            </w:r>
            <w:bookmarkEnd w:id="17"/>
          </w:p>
        </w:tc>
      </w:tr>
    </w:tbl>
    <w:p w14:paraId="64B545D1" w14:textId="77777777" w:rsidR="009E3B25" w:rsidRPr="00B6335C" w:rsidRDefault="009E3B25" w:rsidP="009E3B25">
      <w:pPr>
        <w:pStyle w:val="BodyText"/>
        <w:rPr>
          <w:b/>
          <w:bCs/>
          <w:sz w:val="32"/>
        </w:rPr>
      </w:pPr>
    </w:p>
    <w:p w14:paraId="19443C65" w14:textId="77777777" w:rsidR="009E3B25" w:rsidRPr="00B6335C" w:rsidRDefault="009E3B25" w:rsidP="009E3B25">
      <w:pPr>
        <w:pStyle w:val="BodyText"/>
        <w:jc w:val="left"/>
        <w:rPr>
          <w:b/>
          <w:bCs/>
          <w:sz w:val="32"/>
        </w:rPr>
      </w:pPr>
      <w:r w:rsidRPr="00B6335C">
        <w:rPr>
          <w:b/>
          <w:bCs/>
          <w:sz w:val="32"/>
        </w:rPr>
        <w:t>Credentials</w:t>
      </w:r>
    </w:p>
    <w:p w14:paraId="69CD9D85" w14:textId="77777777" w:rsidR="009E3B25" w:rsidRDefault="009E3B25" w:rsidP="009E3B25">
      <w:pPr>
        <w:pStyle w:val="BodyText"/>
      </w:pPr>
      <w:r w:rsidRPr="00B6335C">
        <w:t xml:space="preserve">Credentials will be distributed to participating teams upon each team’s initial arrival at </w:t>
      </w:r>
      <w:r w:rsidR="00B6335C" w:rsidRPr="006C597F">
        <w:rPr>
          <w:highlight w:val="yellow"/>
          <w:lang w:val="en-US"/>
        </w:rPr>
        <w:t>(venue)</w:t>
      </w:r>
      <w:r w:rsidR="008F5055" w:rsidRPr="00B6335C">
        <w:t>.</w:t>
      </w:r>
      <w:r w:rsidRPr="00B6335C">
        <w:t xml:space="preserve"> </w:t>
      </w:r>
      <w:r w:rsidR="006B2D0D">
        <w:t>The following persons will be admitted to the facility free of charge: 28 members of each institution’s travel party; 2</w:t>
      </w:r>
      <w:r w:rsidR="006B2D0D">
        <w:rPr>
          <w:lang w:val="en-US"/>
        </w:rPr>
        <w:t>5</w:t>
      </w:r>
      <w:r w:rsidR="006B2D0D">
        <w:t xml:space="preserve"> band members; eight cheerleaders; and one mascot.  The 28 members of the official travel party will receive participant credentials for access to the facility.  The band members, cheerleaders and mascot will be admitted via a gate list.</w:t>
      </w:r>
    </w:p>
    <w:p w14:paraId="1020E550" w14:textId="77777777" w:rsidR="006B2D0D" w:rsidRPr="00B6335C" w:rsidRDefault="006B2D0D" w:rsidP="009E3B25">
      <w:pPr>
        <w:pStyle w:val="BodyText"/>
      </w:pPr>
    </w:p>
    <w:p w14:paraId="5909FA6A" w14:textId="77777777" w:rsidR="009E3B25" w:rsidRPr="00453524" w:rsidRDefault="009E3B25" w:rsidP="009E3B25">
      <w:pPr>
        <w:pStyle w:val="BodyText"/>
      </w:pPr>
      <w:r w:rsidRPr="00453524">
        <w:lastRenderedPageBreak/>
        <w:t xml:space="preserve">Each participating institution also may request up to </w:t>
      </w:r>
      <w:r w:rsidR="00434596">
        <w:rPr>
          <w:lang w:val="en-US"/>
        </w:rPr>
        <w:t>three</w:t>
      </w:r>
      <w:r w:rsidRPr="00453524">
        <w:t xml:space="preserve"> additional credentials for team personnel.</w:t>
      </w:r>
      <w:r w:rsidR="00FC656E">
        <w:t xml:space="preserve"> </w:t>
      </w:r>
      <w:r w:rsidRPr="00453524">
        <w:t xml:space="preserve">Two of the </w:t>
      </w:r>
      <w:r w:rsidR="00434596">
        <w:rPr>
          <w:lang w:val="en-US"/>
        </w:rPr>
        <w:t>three</w:t>
      </w:r>
      <w:r w:rsidRPr="00453524">
        <w:t xml:space="preserve"> additional credentials </w:t>
      </w:r>
      <w:r w:rsidRPr="00453524">
        <w:rPr>
          <w:b/>
        </w:rPr>
        <w:t>must</w:t>
      </w:r>
      <w:r w:rsidRPr="00453524">
        <w:t xml:space="preserve"> be used for medical personnel (e.g., athletic trainer).</w:t>
      </w:r>
      <w:r w:rsidR="00FC656E">
        <w:t xml:space="preserve"> </w:t>
      </w:r>
      <w:r w:rsidRPr="00453524">
        <w:t>The team personnel credential will allow free access to the championship venue</w:t>
      </w:r>
      <w:r w:rsidR="00434596">
        <w:rPr>
          <w:lang w:val="en-US"/>
        </w:rPr>
        <w:t>, l</w:t>
      </w:r>
      <w:r w:rsidRPr="00453524">
        <w:t>ocker room</w:t>
      </w:r>
      <w:r w:rsidR="00434596">
        <w:rPr>
          <w:lang w:val="en-US"/>
        </w:rPr>
        <w:t xml:space="preserve"> and</w:t>
      </w:r>
      <w:r w:rsidRPr="00453524">
        <w:t xml:space="preserve"> interview area.</w:t>
      </w:r>
      <w:r w:rsidR="00FC656E">
        <w:t xml:space="preserve"> </w:t>
      </w:r>
      <w:r w:rsidRPr="00453524">
        <w:t>The band members and mascot will be admitted via a gate list.</w:t>
      </w:r>
      <w:r w:rsidR="00FC656E">
        <w:t xml:space="preserve"> </w:t>
      </w:r>
      <w:r w:rsidRPr="00453524">
        <w:t xml:space="preserve">Individuals not included </w:t>
      </w:r>
      <w:r w:rsidR="00453524" w:rsidRPr="00453524">
        <w:rPr>
          <w:lang w:val="en-US"/>
        </w:rPr>
        <w:t>as one of the 2</w:t>
      </w:r>
      <w:r w:rsidR="00434596">
        <w:rPr>
          <w:lang w:val="en-US"/>
        </w:rPr>
        <w:t>8</w:t>
      </w:r>
      <w:r w:rsidR="00453524" w:rsidRPr="00453524">
        <w:rPr>
          <w:lang w:val="en-US"/>
        </w:rPr>
        <w:t xml:space="preserve"> participants on the credential list,</w:t>
      </w:r>
      <w:r w:rsidRPr="00453524">
        <w:t xml:space="preserve"> in the </w:t>
      </w:r>
      <w:r w:rsidR="00434596">
        <w:rPr>
          <w:lang w:val="en-US"/>
        </w:rPr>
        <w:t>three</w:t>
      </w:r>
      <w:r w:rsidRPr="00453524">
        <w:t xml:space="preserve"> team personnel or on the gate list </w:t>
      </w:r>
      <w:r w:rsidRPr="00453524">
        <w:rPr>
          <w:b/>
        </w:rPr>
        <w:t>must purchase a ticket for admission to the venue</w:t>
      </w:r>
      <w:r w:rsidRPr="00453524">
        <w:t>.</w:t>
      </w:r>
      <w:r w:rsidR="00FC656E">
        <w:t xml:space="preserve"> </w:t>
      </w:r>
      <w:r w:rsidRPr="00453524">
        <w:t>Each institution will receive one media credential for its sports information director.</w:t>
      </w:r>
      <w:r w:rsidR="00FC656E">
        <w:t xml:space="preserve"> </w:t>
      </w:r>
      <w:r w:rsidRPr="00453524">
        <w:t>This individual does not count in the 2</w:t>
      </w:r>
      <w:r w:rsidR="00434596">
        <w:rPr>
          <w:lang w:val="en-US"/>
        </w:rPr>
        <w:t>8</w:t>
      </w:r>
      <w:r w:rsidRPr="00453524">
        <w:t xml:space="preserve"> </w:t>
      </w:r>
      <w:r w:rsidR="00453524" w:rsidRPr="00453524">
        <w:rPr>
          <w:lang w:val="en-US"/>
        </w:rPr>
        <w:t>participants</w:t>
      </w:r>
      <w:r w:rsidR="00B6335C" w:rsidRPr="00453524">
        <w:rPr>
          <w:lang w:val="en-US"/>
        </w:rPr>
        <w:t xml:space="preserve"> listed on the credential list</w:t>
      </w:r>
      <w:r w:rsidRPr="00453524">
        <w:t>.</w:t>
      </w:r>
    </w:p>
    <w:p w14:paraId="6ED891DE" w14:textId="77777777" w:rsidR="009E3B25" w:rsidRPr="004631E8" w:rsidRDefault="009E3B25" w:rsidP="009E3B25">
      <w:pPr>
        <w:autoSpaceDE w:val="0"/>
        <w:autoSpaceDN w:val="0"/>
        <w:adjustRightInd w:val="0"/>
        <w:jc w:val="both"/>
        <w:rPr>
          <w:highlight w:val="yellow"/>
        </w:rPr>
      </w:pPr>
    </w:p>
    <w:p w14:paraId="0560D7EE" w14:textId="77777777" w:rsidR="009E3B25" w:rsidRPr="004631E8" w:rsidRDefault="009E3B25" w:rsidP="009E3B25">
      <w:pPr>
        <w:autoSpaceDE w:val="0"/>
        <w:autoSpaceDN w:val="0"/>
        <w:adjustRightInd w:val="0"/>
        <w:jc w:val="both"/>
        <w:rPr>
          <w:highlight w:val="yellow"/>
        </w:rPr>
      </w:pPr>
      <w:r w:rsidRPr="006C597F">
        <w:t xml:space="preserve">Each </w:t>
      </w:r>
      <w:r w:rsidR="00434596">
        <w:t>participating institution</w:t>
      </w:r>
      <w:r w:rsidRPr="006C597F">
        <w:t xml:space="preserve"> should email the</w:t>
      </w:r>
      <w:r w:rsidR="00434596">
        <w:t xml:space="preserve"> </w:t>
      </w:r>
      <w:r w:rsidR="006C597F" w:rsidRPr="006C597F">
        <w:t>credential list</w:t>
      </w:r>
      <w:r w:rsidRPr="006C597F">
        <w:t xml:space="preserve"> to the tournament director </w:t>
      </w:r>
      <w:r w:rsidR="006C597F">
        <w:rPr>
          <w:highlight w:val="yellow"/>
        </w:rPr>
        <w:t>(email)</w:t>
      </w:r>
      <w:r w:rsidR="006C597F" w:rsidRPr="00C756E9">
        <w:t xml:space="preserve"> and the NCAA championship manager</w:t>
      </w:r>
      <w:r w:rsidR="00D73254">
        <w:t xml:space="preserve"> (</w:t>
      </w:r>
      <w:hyperlink r:id="rId30" w:history="1">
        <w:r w:rsidR="00D73254" w:rsidRPr="006262E3">
          <w:rPr>
            <w:rStyle w:val="Hyperlink"/>
          </w:rPr>
          <w:t>aking@ncaa.org</w:t>
        </w:r>
      </w:hyperlink>
      <w:r w:rsidR="00D73254">
        <w:t xml:space="preserve">) </w:t>
      </w:r>
      <w:r w:rsidRPr="00C756E9">
        <w:t>by noon the day prior to competition and submit a</w:t>
      </w:r>
      <w:r w:rsidR="001845FE">
        <w:t xml:space="preserve"> typed</w:t>
      </w:r>
      <w:r w:rsidRPr="00C756E9">
        <w:t xml:space="preserve"> awards recipient list and gate list for band members (if applicable) at the administrative meeting.</w:t>
      </w:r>
    </w:p>
    <w:p w14:paraId="6F4876B0" w14:textId="77777777" w:rsidR="009E3B25" w:rsidRPr="004631E8" w:rsidRDefault="009E3B25" w:rsidP="009E3B25">
      <w:pPr>
        <w:pStyle w:val="BodyText"/>
        <w:jc w:val="left"/>
        <w:rPr>
          <w:b/>
          <w:bCs/>
          <w:sz w:val="32"/>
          <w:szCs w:val="32"/>
          <w:highlight w:val="yellow"/>
        </w:rPr>
      </w:pPr>
    </w:p>
    <w:p w14:paraId="49FE24BD" w14:textId="77777777" w:rsidR="009E3B25" w:rsidRPr="00C756E9" w:rsidRDefault="009E3B25" w:rsidP="009E3B25">
      <w:pPr>
        <w:pStyle w:val="BodyText"/>
        <w:rPr>
          <w:b/>
          <w:bCs/>
          <w:sz w:val="32"/>
        </w:rPr>
      </w:pPr>
      <w:r w:rsidRPr="00C756E9">
        <w:rPr>
          <w:b/>
          <w:bCs/>
          <w:sz w:val="32"/>
        </w:rPr>
        <w:t xml:space="preserve">Players’ Bench </w:t>
      </w:r>
    </w:p>
    <w:p w14:paraId="35D44898" w14:textId="77777777" w:rsidR="00434596" w:rsidRPr="00DC1329" w:rsidRDefault="009E3B25" w:rsidP="00434596">
      <w:pPr>
        <w:widowControl w:val="0"/>
        <w:tabs>
          <w:tab w:val="num"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 w:rsidRPr="00C756E9">
        <w:rPr>
          <w:b/>
          <w:u w:val="single"/>
        </w:rPr>
        <w:t>Permissible Number</w:t>
      </w:r>
      <w:r w:rsidRPr="00C756E9">
        <w:t>.</w:t>
      </w:r>
      <w:r w:rsidR="00FC656E">
        <w:t xml:space="preserve"> </w:t>
      </w:r>
      <w:r w:rsidR="00434596" w:rsidRPr="00A31E59">
        <w:t>Current playing rules permit only players in uniform (maximum of 2</w:t>
      </w:r>
      <w:r w:rsidR="00D73254">
        <w:t>2</w:t>
      </w:r>
      <w:r w:rsidR="00434596" w:rsidRPr="00A31E59">
        <w:t xml:space="preserve">) and eight (8) additional team personnel (maximum of </w:t>
      </w:r>
      <w:r w:rsidR="00D73254">
        <w:t>30</w:t>
      </w:r>
      <w:r w:rsidR="00434596" w:rsidRPr="00A31E59">
        <w:t xml:space="preserve"> total) to occupy the bench area during games. The number of participants eligible for pre-game warm-up </w:t>
      </w:r>
      <w:r w:rsidR="00D73254">
        <w:t>is</w:t>
      </w:r>
      <w:r w:rsidR="00434596" w:rsidRPr="00A31E59">
        <w:t xml:space="preserve"> 2</w:t>
      </w:r>
      <w:r w:rsidR="00D73254">
        <w:t>3</w:t>
      </w:r>
      <w:r w:rsidR="00434596" w:rsidRPr="00A31E59">
        <w:t xml:space="preserve"> (not more than </w:t>
      </w:r>
      <w:r w:rsidR="00D73254">
        <w:t>20</w:t>
      </w:r>
      <w:r w:rsidR="00434596" w:rsidRPr="00A31E59">
        <w:t xml:space="preserve"> players and three goalkeepers). For practices, teams are not limited in the </w:t>
      </w:r>
      <w:r w:rsidR="00434596" w:rsidRPr="00DC1329">
        <w:t xml:space="preserve">number of student-athletes who may participate. </w:t>
      </w:r>
    </w:p>
    <w:p w14:paraId="2BF1B235" w14:textId="77777777" w:rsidR="00434596" w:rsidRPr="00DC1329" w:rsidRDefault="00434596" w:rsidP="00434596">
      <w:pPr>
        <w:widowControl w:val="0"/>
        <w:tabs>
          <w:tab w:val="num"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p>
    <w:p w14:paraId="724E5D90" w14:textId="77777777" w:rsidR="009E3B25" w:rsidRDefault="00434596" w:rsidP="00434596">
      <w:pPr>
        <w:widowControl w:val="0"/>
        <w:tabs>
          <w:tab w:val="num"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pPr>
      <w:r w:rsidRPr="00DC1329">
        <w:t>The number of student-athletes in competitive uniform shall not exceed the prescribed number at the start of the contest (1</w:t>
      </w:r>
      <w:r w:rsidR="00D73254">
        <w:t>9</w:t>
      </w:r>
      <w:r w:rsidRPr="00DC1329">
        <w:t xml:space="preserve"> skaters plus not more than three, nor fewer than two, goalkeepers). Replacements are permitted up to the starting time of the game, but after the game begins, no replacements shall be permitted for any reason. An institution that is advised it is in violation of this regulation and does not conform promptly to it automatically shall forfeit the competition. There shall be no inordinate delay of the competition to allow the institution to conform to the rule.</w:t>
      </w:r>
    </w:p>
    <w:p w14:paraId="43685400" w14:textId="77777777" w:rsidR="00434596" w:rsidRPr="004631E8" w:rsidRDefault="00434596" w:rsidP="00434596">
      <w:pPr>
        <w:widowControl w:val="0"/>
        <w:tabs>
          <w:tab w:val="num"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
          <w:bCs/>
          <w:sz w:val="3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B25" w:rsidRPr="00DD3D64" w14:paraId="745DE566" w14:textId="77777777">
        <w:tc>
          <w:tcPr>
            <w:tcW w:w="9576" w:type="dxa"/>
            <w:shd w:val="clear" w:color="auto" w:fill="D99594"/>
          </w:tcPr>
          <w:p w14:paraId="146B530D" w14:textId="77777777" w:rsidR="009E3B25" w:rsidRPr="00DD3D64" w:rsidRDefault="009E3B25" w:rsidP="009C449C">
            <w:pPr>
              <w:pStyle w:val="Heading1"/>
            </w:pPr>
            <w:bookmarkStart w:id="18" w:name="_Toc12435544"/>
            <w:r w:rsidRPr="00DD3D64">
              <w:t>Participant Expectations and Guidelines</w:t>
            </w:r>
            <w:bookmarkEnd w:id="18"/>
          </w:p>
        </w:tc>
      </w:tr>
    </w:tbl>
    <w:p w14:paraId="5136656D" w14:textId="77777777" w:rsidR="009E3B25" w:rsidRPr="00DD3D64" w:rsidRDefault="009E3B25">
      <w:pPr>
        <w:pStyle w:val="BodyText"/>
        <w:jc w:val="center"/>
        <w:rPr>
          <w:b/>
          <w:bCs/>
          <w:sz w:val="32"/>
        </w:rPr>
      </w:pPr>
    </w:p>
    <w:p w14:paraId="2EDDEBAD" w14:textId="77777777" w:rsidR="009E3B25" w:rsidRPr="00DD3D64" w:rsidRDefault="009E3B25" w:rsidP="009E3B25">
      <w:pPr>
        <w:rPr>
          <w:b/>
          <w:sz w:val="32"/>
          <w:szCs w:val="32"/>
        </w:rPr>
      </w:pPr>
      <w:r w:rsidRPr="00DD3D64">
        <w:rPr>
          <w:b/>
          <w:sz w:val="32"/>
          <w:szCs w:val="32"/>
        </w:rPr>
        <w:t>Ethical Behavior by Coaches</w:t>
      </w:r>
    </w:p>
    <w:p w14:paraId="12A726F7" w14:textId="77777777" w:rsidR="009E3B25" w:rsidRPr="00DD3D64" w:rsidRDefault="009E3B25" w:rsidP="009E3B25">
      <w:pPr>
        <w:autoSpaceDE w:val="0"/>
        <w:autoSpaceDN w:val="0"/>
        <w:adjustRightInd w:val="0"/>
        <w:jc w:val="both"/>
      </w:pPr>
      <w:r w:rsidRPr="00DD3D64">
        <w:t>Members of the coaching profession have certain inherent obligations and responsibilities to the profession, to the student-athletes and to all those with whom they come into contact in the field. Coaches are expected to be role models who conduct themselves with integrity and high ethical standards at all times.</w:t>
      </w:r>
    </w:p>
    <w:p w14:paraId="318E8069" w14:textId="77777777" w:rsidR="009E3B25" w:rsidRPr="00DD3D64" w:rsidRDefault="009E3B25" w:rsidP="009E3B25">
      <w:pPr>
        <w:autoSpaceDE w:val="0"/>
        <w:autoSpaceDN w:val="0"/>
        <w:adjustRightInd w:val="0"/>
        <w:jc w:val="both"/>
      </w:pPr>
    </w:p>
    <w:p w14:paraId="42E11C34" w14:textId="77777777" w:rsidR="009E3B25" w:rsidRPr="00DD3D64" w:rsidRDefault="009E3B25" w:rsidP="009E3B25">
      <w:pPr>
        <w:autoSpaceDE w:val="0"/>
        <w:autoSpaceDN w:val="0"/>
        <w:adjustRightInd w:val="0"/>
        <w:jc w:val="both"/>
      </w:pPr>
      <w:r w:rsidRPr="00DD3D64">
        <w:t>The words and actions of a coach carry tremendous influence, particularly on the young people under his or her direction.</w:t>
      </w:r>
      <w:r w:rsidR="00FC656E">
        <w:t xml:space="preserve"> </w:t>
      </w:r>
      <w:r w:rsidRPr="00DD3D64">
        <w:t>It is imperative that he or she demonstrate and demand high principles of sportsmanship and ethical behavior.</w:t>
      </w:r>
    </w:p>
    <w:p w14:paraId="5103CB7C" w14:textId="77777777" w:rsidR="009E3B25" w:rsidRPr="00DD3D64" w:rsidRDefault="009E3B25" w:rsidP="009E3B25">
      <w:pPr>
        <w:autoSpaceDE w:val="0"/>
        <w:autoSpaceDN w:val="0"/>
        <w:jc w:val="both"/>
        <w:rPr>
          <w:b/>
          <w:sz w:val="32"/>
          <w:szCs w:val="32"/>
        </w:rPr>
      </w:pPr>
    </w:p>
    <w:p w14:paraId="19A230A9" w14:textId="77777777" w:rsidR="009E3B25" w:rsidRPr="00DD3D64" w:rsidRDefault="009E3B25" w:rsidP="009E3B25">
      <w:pPr>
        <w:autoSpaceDE w:val="0"/>
        <w:autoSpaceDN w:val="0"/>
        <w:jc w:val="both"/>
        <w:rPr>
          <w:b/>
          <w:sz w:val="32"/>
          <w:szCs w:val="32"/>
        </w:rPr>
      </w:pPr>
      <w:r w:rsidRPr="00DD3D64">
        <w:rPr>
          <w:b/>
          <w:sz w:val="32"/>
          <w:szCs w:val="32"/>
        </w:rPr>
        <w:t>Misconduct</w:t>
      </w:r>
    </w:p>
    <w:p w14:paraId="7E318A59" w14:textId="77777777" w:rsidR="00434596" w:rsidRPr="00D05825" w:rsidRDefault="00434596" w:rsidP="00434596">
      <w:pPr>
        <w:autoSpaceDE w:val="0"/>
        <w:autoSpaceDN w:val="0"/>
        <w:adjustRightInd w:val="0"/>
        <w:jc w:val="both"/>
      </w:pPr>
      <w:r w:rsidRPr="00D05825">
        <w:rPr>
          <w:i/>
          <w:iCs/>
        </w:rPr>
        <w:t>[Reference: Bylaw 31.02.3 in the NCAA Division III Manual.]</w:t>
      </w:r>
    </w:p>
    <w:p w14:paraId="4D95790F" w14:textId="77777777" w:rsidR="00434596" w:rsidRPr="00D05825" w:rsidRDefault="00434596" w:rsidP="00434596">
      <w:pPr>
        <w:autoSpaceDE w:val="0"/>
        <w:autoSpaceDN w:val="0"/>
        <w:adjustRightInd w:val="0"/>
        <w:jc w:val="both"/>
        <w:rPr>
          <w:rFonts w:eastAsia="Calibri"/>
        </w:rPr>
      </w:pPr>
      <w:r w:rsidRPr="00D05825">
        <w:rPr>
          <w:rFonts w:eastAsia="Calibri"/>
        </w:rPr>
        <w:t xml:space="preserve">Misconduct in an NCAA championship is any act of dishonesty, unsportsmanlike conduct, unprofessional behavior or breach of law, occurring from the time the championship field is </w:t>
      </w:r>
      <w:r w:rsidRPr="00D05825">
        <w:rPr>
          <w:rFonts w:eastAsia="Calibri"/>
        </w:rPr>
        <w:lastRenderedPageBreak/>
        <w:t>announced through the end of the championship, that discredits the event or intercollegiate athletics. Public criticism of officials may subject the individual, institution or conference to the misconduct provisions.</w:t>
      </w:r>
    </w:p>
    <w:p w14:paraId="7A5210AF" w14:textId="77777777" w:rsidR="00434596" w:rsidRPr="00D05825" w:rsidRDefault="00434596" w:rsidP="00434596">
      <w:pPr>
        <w:pStyle w:val="ListParagraph"/>
        <w:autoSpaceDE w:val="0"/>
        <w:autoSpaceDN w:val="0"/>
        <w:adjustRightInd w:val="0"/>
      </w:pPr>
    </w:p>
    <w:p w14:paraId="3956FA6B" w14:textId="77777777" w:rsidR="00434596" w:rsidRPr="00D05825" w:rsidRDefault="00434596" w:rsidP="00434596">
      <w:pPr>
        <w:pStyle w:val="ListParagraph"/>
        <w:autoSpaceDE w:val="0"/>
        <w:autoSpaceDN w:val="0"/>
        <w:adjustRightInd w:val="0"/>
        <w:ind w:left="0"/>
      </w:pPr>
      <w:r w:rsidRPr="00D05825">
        <w:t>The women’s ice hockey committee or games committee is authorized to (1) reprimand publicly or privately, (2) disqualify from future participation; and/or (3) ban from subsequent competition a student-athlete or representative of the institution who is determined to have committed an act of misconduct at any time during the championship.</w:t>
      </w:r>
    </w:p>
    <w:p w14:paraId="58D1A3A0" w14:textId="77777777" w:rsidR="00434596" w:rsidRDefault="00434596" w:rsidP="009E3B25">
      <w:pPr>
        <w:autoSpaceDE w:val="0"/>
        <w:autoSpaceDN w:val="0"/>
        <w:jc w:val="both"/>
        <w:rPr>
          <w:b/>
          <w:sz w:val="32"/>
          <w:szCs w:val="32"/>
        </w:rPr>
      </w:pPr>
    </w:p>
    <w:p w14:paraId="7D7F1946" w14:textId="77777777" w:rsidR="009E3B25" w:rsidRPr="00DD3D64" w:rsidRDefault="009E3B25" w:rsidP="009E3B25">
      <w:pPr>
        <w:autoSpaceDE w:val="0"/>
        <w:autoSpaceDN w:val="0"/>
        <w:jc w:val="both"/>
        <w:rPr>
          <w:b/>
          <w:sz w:val="32"/>
          <w:szCs w:val="32"/>
        </w:rPr>
      </w:pPr>
      <w:r w:rsidRPr="00DD3D64">
        <w:rPr>
          <w:b/>
          <w:sz w:val="32"/>
          <w:szCs w:val="32"/>
        </w:rPr>
        <w:t>Sportsmanship</w:t>
      </w:r>
    </w:p>
    <w:p w14:paraId="0FF97EB4" w14:textId="77777777" w:rsidR="009E3B25" w:rsidRPr="00DD3D64" w:rsidRDefault="009E3B25" w:rsidP="009E3B25">
      <w:pPr>
        <w:autoSpaceDE w:val="0"/>
        <w:autoSpaceDN w:val="0"/>
        <w:jc w:val="both"/>
      </w:pPr>
      <w:r w:rsidRPr="00DD3D64">
        <w:t>The primary goal of the rules is to maximize the safety and enjoyment of the student-athlete. Sportsmanship is a key part of that goal.</w:t>
      </w:r>
      <w:r w:rsidR="00FC656E">
        <w:t xml:space="preserve"> </w:t>
      </w:r>
      <w:r w:rsidRPr="00DD3D64">
        <w:t>Sportsmanship should be a core value in behavior of players and bench personnel, in crowd control by game management and in the officials’ proper enforcement of the rules governing related actions.</w:t>
      </w:r>
    </w:p>
    <w:p w14:paraId="717E84FF" w14:textId="77777777" w:rsidR="00DD3D64" w:rsidRPr="00DD3D64" w:rsidRDefault="00DD3D64" w:rsidP="009E3B25">
      <w:pPr>
        <w:rPr>
          <w:b/>
          <w:sz w:val="32"/>
          <w:szCs w:val="32"/>
        </w:rPr>
      </w:pPr>
    </w:p>
    <w:p w14:paraId="1DC12107" w14:textId="77777777" w:rsidR="009E3B25" w:rsidRPr="00DD3D64" w:rsidRDefault="009E3B25" w:rsidP="009E3B25">
      <w:pPr>
        <w:rPr>
          <w:b/>
          <w:sz w:val="32"/>
          <w:szCs w:val="32"/>
        </w:rPr>
      </w:pPr>
      <w:r w:rsidRPr="00DD3D64">
        <w:rPr>
          <w:b/>
          <w:sz w:val="32"/>
          <w:szCs w:val="32"/>
        </w:rPr>
        <w:t>Sports Wagering</w:t>
      </w:r>
    </w:p>
    <w:p w14:paraId="151CBCB9" w14:textId="77777777" w:rsidR="006B2D0D" w:rsidRPr="006B2D0D" w:rsidRDefault="006B2D0D" w:rsidP="006B2D0D">
      <w:pPr>
        <w:autoSpaceDE w:val="0"/>
        <w:autoSpaceDN w:val="0"/>
        <w:jc w:val="both"/>
      </w:pPr>
      <w:bookmarkStart w:id="19" w:name="_Hlk26436255"/>
      <w:r w:rsidRPr="006B2D0D">
        <w:t>The NCAA defines sports wagering as putting something at risk – such as an entry fee or a wager – with the opportunity to win something in return.  The NCAA opposes all forms of legal and illegal sports wagering on college sports.  Student-athletes and athletics administrators cannot place a sports wager for any NCAA-sanctioned sport. This includes wagering on the intercollegiate, amateur or professional level.</w:t>
      </w:r>
    </w:p>
    <w:p w14:paraId="0A80BB02" w14:textId="77777777" w:rsidR="006B2D0D" w:rsidRPr="006B2D0D" w:rsidRDefault="006B2D0D" w:rsidP="006B2D0D">
      <w:pPr>
        <w:autoSpaceDE w:val="0"/>
        <w:autoSpaceDN w:val="0"/>
        <w:jc w:val="both"/>
      </w:pPr>
    </w:p>
    <w:p w14:paraId="0792FF3E" w14:textId="77777777" w:rsidR="006B2D0D" w:rsidRPr="006B2D0D" w:rsidRDefault="006B2D0D" w:rsidP="006B2D0D">
      <w:pPr>
        <w:autoSpaceDE w:val="0"/>
        <w:autoSpaceDN w:val="0"/>
        <w:jc w:val="both"/>
      </w:pPr>
      <w:r w:rsidRPr="006B2D0D">
        <w:t>A student-athlete involved in sports wagering on the student-athlete's institution permanently loses all remaining regular-season and postseason eligibility in all sports.  A student-athlete who is involved in any sports wagering activity that involves college sports or professional athletics through Internet gambling, a bookmaker, a parlay card or any other method  employed  by organized gambling will be ineligible for all regular-season and postseason competition for at least one year.</w:t>
      </w:r>
    </w:p>
    <w:p w14:paraId="2D5693E3" w14:textId="77777777" w:rsidR="006B2D0D" w:rsidRPr="006B2D0D" w:rsidRDefault="006B2D0D" w:rsidP="006B2D0D">
      <w:pPr>
        <w:autoSpaceDE w:val="0"/>
        <w:autoSpaceDN w:val="0"/>
        <w:jc w:val="both"/>
      </w:pPr>
    </w:p>
    <w:p w14:paraId="6D74454D" w14:textId="77777777" w:rsidR="006B2D0D" w:rsidRPr="006B2D0D" w:rsidRDefault="006B2D0D" w:rsidP="006B2D0D">
      <w:pPr>
        <w:autoSpaceDE w:val="0"/>
        <w:autoSpaceDN w:val="0"/>
        <w:jc w:val="both"/>
      </w:pPr>
      <w:r w:rsidRPr="006B2D0D">
        <w:t>In championships in which a bracket format is used, student-athletes, coaches and administrators may not participate in bracket competitions where there is both a required entry fee and an opportunity to win a prize. Student-athletes and administrators may participate under current NCAA rules in bracket contests where there is no entry fee but a possibility of winning a prize. Some NCAA member schools, however, have chosen to ban student-athletes from participating in these types of bracket contests.</w:t>
      </w:r>
    </w:p>
    <w:bookmarkEnd w:id="19"/>
    <w:p w14:paraId="20939303" w14:textId="77777777" w:rsidR="009E3B25" w:rsidRPr="00DD3D64" w:rsidRDefault="009E3B25" w:rsidP="009E3B25">
      <w:pPr>
        <w:autoSpaceDE w:val="0"/>
        <w:autoSpaceDN w:val="0"/>
        <w:jc w:val="both"/>
        <w:rPr>
          <w:b/>
          <w:sz w:val="32"/>
          <w:szCs w:val="32"/>
        </w:rPr>
      </w:pPr>
    </w:p>
    <w:p w14:paraId="587B8D44" w14:textId="77777777" w:rsidR="009E3B25" w:rsidRPr="00DD3D64" w:rsidRDefault="009E3B25" w:rsidP="009E3B25">
      <w:pPr>
        <w:rPr>
          <w:b/>
          <w:sz w:val="32"/>
          <w:szCs w:val="32"/>
        </w:rPr>
      </w:pPr>
      <w:r w:rsidRPr="00DD3D64">
        <w:rPr>
          <w:b/>
          <w:sz w:val="32"/>
          <w:szCs w:val="32"/>
        </w:rPr>
        <w:t>Tobacco Ban</w:t>
      </w:r>
    </w:p>
    <w:p w14:paraId="16E745DE" w14:textId="77777777" w:rsidR="009E3B25" w:rsidRPr="00DD3D64" w:rsidRDefault="009E3B25" w:rsidP="009E3B25">
      <w:pPr>
        <w:jc w:val="both"/>
      </w:pPr>
      <w:r w:rsidRPr="00DD3D64">
        <w:t>The use of tobacco products is prohibited by all game personnel (e.g., coaches, athletic trainers, managers and game officials) in all sports during practice and competition.</w:t>
      </w:r>
      <w:r w:rsidR="00FC656E">
        <w:t xml:space="preserve"> </w:t>
      </w:r>
      <w:r w:rsidRPr="00DD3D64">
        <w:t>Uniform penalties (as determined by the applicable rules-making committees and sports committees with rules-making responsibilities) shall be established for such use.</w:t>
      </w:r>
    </w:p>
    <w:p w14:paraId="41701929" w14:textId="77777777" w:rsidR="009E3B25" w:rsidRPr="00DD3D64" w:rsidRDefault="009E3B25" w:rsidP="009E3B25">
      <w:pPr>
        <w:jc w:val="both"/>
      </w:pPr>
    </w:p>
    <w:p w14:paraId="048206A0" w14:textId="77777777" w:rsidR="009E3B25" w:rsidRPr="00DD3D64" w:rsidRDefault="009E3B25" w:rsidP="009E3B25">
      <w:pPr>
        <w:jc w:val="both"/>
      </w:pPr>
      <w:r w:rsidRPr="00DD3D64">
        <w:t>The use of tobacco products by a student-athlete is prohibited during practice and competition.</w:t>
      </w:r>
      <w:r w:rsidR="00FC656E">
        <w:t xml:space="preserve"> </w:t>
      </w:r>
      <w:r w:rsidRPr="00DD3D64">
        <w:t>A student-athlete who uses tobacco products during a practice or competition shall be disqualified for the remainder of that practice or competition.</w:t>
      </w:r>
    </w:p>
    <w:p w14:paraId="0B44DB9B" w14:textId="77777777" w:rsidR="009E3B25" w:rsidRPr="00DD3D64" w:rsidRDefault="009E3B25">
      <w:pPr>
        <w:pStyle w:val="BodyText"/>
        <w:jc w:val="center"/>
        <w:rPr>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B25" w:rsidRPr="00DD3D64" w14:paraId="5EEBAAC9" w14:textId="77777777">
        <w:tc>
          <w:tcPr>
            <w:tcW w:w="9576" w:type="dxa"/>
            <w:shd w:val="clear" w:color="auto" w:fill="D99594"/>
          </w:tcPr>
          <w:p w14:paraId="6BA9749D" w14:textId="77777777" w:rsidR="009E3B25" w:rsidRPr="00DD3D64" w:rsidRDefault="009E3B25" w:rsidP="009C449C">
            <w:pPr>
              <w:pStyle w:val="Heading1"/>
            </w:pPr>
            <w:bookmarkStart w:id="20" w:name="_Toc12435545"/>
            <w:r w:rsidRPr="00DD3D64">
              <w:lastRenderedPageBreak/>
              <w:t>Team Travel</w:t>
            </w:r>
            <w:bookmarkEnd w:id="20"/>
          </w:p>
        </w:tc>
      </w:tr>
    </w:tbl>
    <w:p w14:paraId="1203D5B0" w14:textId="77777777" w:rsidR="009E3B25" w:rsidRPr="00DD3D64" w:rsidRDefault="009E3B25" w:rsidP="009E3B25">
      <w:pPr>
        <w:jc w:val="both"/>
        <w:rPr>
          <w:color w:val="221E1F"/>
          <w:sz w:val="32"/>
          <w:szCs w:val="32"/>
        </w:rPr>
      </w:pPr>
    </w:p>
    <w:p w14:paraId="38296D4C" w14:textId="77777777" w:rsidR="009E3B25" w:rsidRPr="00DD3D64" w:rsidRDefault="009E3B25" w:rsidP="009E3B25">
      <w:pPr>
        <w:rPr>
          <w:b/>
          <w:bCs/>
          <w:sz w:val="32"/>
          <w:szCs w:val="32"/>
        </w:rPr>
      </w:pPr>
      <w:r w:rsidRPr="00DD3D64">
        <w:rPr>
          <w:b/>
          <w:bCs/>
          <w:sz w:val="32"/>
          <w:szCs w:val="32"/>
        </w:rPr>
        <w:t>Transportation</w:t>
      </w:r>
    </w:p>
    <w:p w14:paraId="2852C478" w14:textId="77777777" w:rsidR="009E3B25" w:rsidRPr="00DD3D64" w:rsidRDefault="009E3B25" w:rsidP="009E3B25">
      <w:pPr>
        <w:jc w:val="both"/>
        <w:rPr>
          <w:color w:val="000000"/>
        </w:rPr>
      </w:pPr>
      <w:r w:rsidRPr="00DD3D64">
        <w:rPr>
          <w:color w:val="000000"/>
        </w:rPr>
        <w:t xml:space="preserve">Each participating institution shall be responsible for making its own travel reservations in accordance with NCAA </w:t>
      </w:r>
      <w:r w:rsidR="00DF774B" w:rsidRPr="00DD3D64">
        <w:rPr>
          <w:color w:val="000000"/>
        </w:rPr>
        <w:t xml:space="preserve">championship </w:t>
      </w:r>
      <w:hyperlink r:id="rId31" w:history="1">
        <w:r w:rsidRPr="00DD3D64">
          <w:rPr>
            <w:rStyle w:val="Hyperlink"/>
          </w:rPr>
          <w:t>travel policies</w:t>
        </w:r>
      </w:hyperlink>
      <w:r w:rsidRPr="00DD3D64">
        <w:rPr>
          <w:color w:val="000000"/>
        </w:rPr>
        <w:t xml:space="preserve">. </w:t>
      </w:r>
    </w:p>
    <w:p w14:paraId="0A47EA7E" w14:textId="77777777" w:rsidR="009E3B25" w:rsidRPr="00DD3D64" w:rsidRDefault="009E3B25" w:rsidP="009E3B25">
      <w:pPr>
        <w:jc w:val="both"/>
        <w:rPr>
          <w:color w:val="000000"/>
        </w:rPr>
      </w:pPr>
    </w:p>
    <w:p w14:paraId="03FB8E69" w14:textId="77777777" w:rsidR="009E3B25" w:rsidRPr="00DD3D64" w:rsidRDefault="009E3B25" w:rsidP="009E3B25">
      <w:pPr>
        <w:jc w:val="both"/>
        <w:rPr>
          <w:color w:val="000000"/>
        </w:rPr>
      </w:pPr>
      <w:r w:rsidRPr="00DD3D64">
        <w:rPr>
          <w:color w:val="000000"/>
        </w:rPr>
        <w:t>The NCAA’s official travel agency for the championship is Short’s Travel Management</w:t>
      </w:r>
      <w:r w:rsidR="00DF774B" w:rsidRPr="00DD3D64">
        <w:rPr>
          <w:color w:val="000000"/>
        </w:rPr>
        <w:t xml:space="preserve"> (</w:t>
      </w:r>
      <w:r w:rsidRPr="00DD3D64">
        <w:rPr>
          <w:color w:val="000000"/>
        </w:rPr>
        <w:t>866-655-9215</w:t>
      </w:r>
      <w:r w:rsidR="00DF774B" w:rsidRPr="00DD3D64">
        <w:rPr>
          <w:color w:val="000000"/>
        </w:rPr>
        <w:t>)</w:t>
      </w:r>
      <w:r w:rsidRPr="00DD3D64">
        <w:rPr>
          <w:color w:val="000000"/>
        </w:rPr>
        <w:t>.</w:t>
      </w:r>
      <w:r w:rsidR="00FC656E">
        <w:rPr>
          <w:color w:val="000000"/>
        </w:rPr>
        <w:t xml:space="preserve"> </w:t>
      </w:r>
      <w:r w:rsidRPr="00DD3D64">
        <w:rPr>
          <w:color w:val="000000"/>
        </w:rPr>
        <w:t xml:space="preserve">Institutions can enter travel manifest and other travel party information through the travel portal at </w:t>
      </w:r>
      <w:hyperlink r:id="rId32" w:history="1">
        <w:r w:rsidRPr="00DD3D64">
          <w:rPr>
            <w:rStyle w:val="Hyperlink"/>
          </w:rPr>
          <w:t>www.shortstravel.co</w:t>
        </w:r>
        <w:r w:rsidRPr="00DD3D64">
          <w:rPr>
            <w:rStyle w:val="Hyperlink"/>
          </w:rPr>
          <w:t>m/ncaachamps</w:t>
        </w:r>
      </w:hyperlink>
      <w:r w:rsidRPr="00DD3D64">
        <w:rPr>
          <w:color w:val="000000"/>
        </w:rPr>
        <w:t>.</w:t>
      </w:r>
      <w:r w:rsidR="00FC656E">
        <w:rPr>
          <w:color w:val="000000"/>
        </w:rPr>
        <w:t xml:space="preserve"> </w:t>
      </w:r>
    </w:p>
    <w:p w14:paraId="6493132E" w14:textId="77777777" w:rsidR="009E3B25" w:rsidRPr="00DD3D64" w:rsidRDefault="009E3B25" w:rsidP="009E3B25">
      <w:pPr>
        <w:jc w:val="both"/>
        <w:rPr>
          <w:color w:val="000000"/>
        </w:rPr>
      </w:pPr>
    </w:p>
    <w:p w14:paraId="7953BF06" w14:textId="77777777" w:rsidR="00AA1AEC" w:rsidRPr="00F011FB" w:rsidRDefault="009E3B25" w:rsidP="00AA1AEC">
      <w:pPr>
        <w:autoSpaceDE w:val="0"/>
        <w:autoSpaceDN w:val="0"/>
        <w:adjustRightInd w:val="0"/>
        <w:jc w:val="both"/>
        <w:rPr>
          <w:color w:val="000000"/>
        </w:rPr>
      </w:pPr>
      <w:r w:rsidRPr="00DD3D64">
        <w:rPr>
          <w:b/>
          <w:color w:val="000000"/>
          <w:u w:val="single"/>
        </w:rPr>
        <w:t>Ground Transportation</w:t>
      </w:r>
      <w:r w:rsidRPr="00DD3D64">
        <w:rPr>
          <w:color w:val="000000"/>
        </w:rPr>
        <w:t xml:space="preserve">: </w:t>
      </w:r>
      <w:r w:rsidR="00AA1AEC" w:rsidRPr="00F011FB">
        <w:rPr>
          <w:color w:val="000000"/>
        </w:rPr>
        <w:t xml:space="preserve">Teams located </w:t>
      </w:r>
      <w:r w:rsidR="00AA1AEC">
        <w:rPr>
          <w:color w:val="000000"/>
        </w:rPr>
        <w:t>within</w:t>
      </w:r>
      <w:r w:rsidR="00AA1AEC" w:rsidRPr="00F011FB">
        <w:rPr>
          <w:color w:val="000000"/>
        </w:rPr>
        <w:t xml:space="preserve"> 500 miles </w:t>
      </w:r>
      <w:r w:rsidR="00AA1AEC">
        <w:rPr>
          <w:color w:val="000000"/>
        </w:rPr>
        <w:t>of</w:t>
      </w:r>
      <w:r w:rsidR="00AA1AEC" w:rsidRPr="00F011FB">
        <w:rPr>
          <w:color w:val="000000"/>
        </w:rPr>
        <w:t xml:space="preserve"> the competition site are required to travel via ground transportation. Mileage reimbursement is calculated using the </w:t>
      </w:r>
      <w:r w:rsidR="00AA1AEC">
        <w:rPr>
          <w:color w:val="000000"/>
        </w:rPr>
        <w:t xml:space="preserve">NCAA’s </w:t>
      </w:r>
      <w:r w:rsidR="00AA1AEC" w:rsidRPr="00F011FB">
        <w:rPr>
          <w:color w:val="000000"/>
        </w:rPr>
        <w:t>mileage calculator</w:t>
      </w:r>
      <w:r w:rsidR="00AA1AEC">
        <w:rPr>
          <w:color w:val="000000"/>
        </w:rPr>
        <w:t>,</w:t>
      </w:r>
      <w:r w:rsidR="00AA1AEC" w:rsidRPr="00F011FB">
        <w:rPr>
          <w:color w:val="000000"/>
        </w:rPr>
        <w:t xml:space="preserve"> </w:t>
      </w:r>
      <w:r w:rsidR="00AA1AEC">
        <w:rPr>
          <w:color w:val="000000"/>
        </w:rPr>
        <w:t>which can be accessed</w:t>
      </w:r>
      <w:r w:rsidR="00AA1AEC" w:rsidRPr="00F011FB">
        <w:rPr>
          <w:color w:val="000000"/>
        </w:rPr>
        <w:t xml:space="preserve"> through the online reimbursement system.</w:t>
      </w:r>
    </w:p>
    <w:p w14:paraId="1CD437ED" w14:textId="77777777" w:rsidR="00AA1AEC" w:rsidRPr="001C04FA" w:rsidRDefault="00AA1AEC" w:rsidP="00AA1AEC">
      <w:pPr>
        <w:autoSpaceDE w:val="0"/>
        <w:autoSpaceDN w:val="0"/>
        <w:adjustRightInd w:val="0"/>
        <w:jc w:val="both"/>
        <w:rPr>
          <w:color w:val="000000"/>
        </w:rPr>
      </w:pPr>
    </w:p>
    <w:p w14:paraId="1472448F" w14:textId="77777777" w:rsidR="00AA1AEC" w:rsidRPr="001C04FA" w:rsidRDefault="00AA1AEC" w:rsidP="00AA1AEC">
      <w:pPr>
        <w:autoSpaceDE w:val="0"/>
        <w:autoSpaceDN w:val="0"/>
        <w:adjustRightInd w:val="0"/>
        <w:jc w:val="both"/>
      </w:pPr>
      <w:r w:rsidRPr="001C04FA">
        <w:t xml:space="preserve">For team sports, when teams are required to travel by ground transportation to the site of competition, the NCAA has created a ground transportation program, which is managed by GO GROUND.  Institutions are </w:t>
      </w:r>
      <w:r w:rsidRPr="001C04FA">
        <w:rPr>
          <w:u w:val="single"/>
        </w:rPr>
        <w:t>required</w:t>
      </w:r>
      <w:r w:rsidRPr="001C04FA">
        <w:t xml:space="preserve"> to use GO GROUND for all ground transportation paid by the NCAA.  </w:t>
      </w:r>
    </w:p>
    <w:p w14:paraId="7EBCE408" w14:textId="77777777" w:rsidR="00AA1AEC" w:rsidRPr="001C04FA" w:rsidRDefault="00AA1AEC" w:rsidP="00AA1AEC">
      <w:pPr>
        <w:autoSpaceDE w:val="0"/>
        <w:autoSpaceDN w:val="0"/>
        <w:adjustRightInd w:val="0"/>
        <w:jc w:val="both"/>
      </w:pPr>
    </w:p>
    <w:p w14:paraId="2F850F0D" w14:textId="77777777" w:rsidR="00AA1AEC" w:rsidRPr="001C04FA" w:rsidRDefault="00AA1AEC" w:rsidP="00AA1AEC">
      <w:pPr>
        <w:autoSpaceDE w:val="0"/>
        <w:autoSpaceDN w:val="0"/>
        <w:adjustRightInd w:val="0"/>
        <w:jc w:val="both"/>
      </w:pPr>
      <w:r w:rsidRPr="001C04FA">
        <w:t xml:space="preserve">The NCAA will pay for charter bus services directly.  Institutions will not have to seek reimbursement for the ground transportation costs that are reimbursable under the NCAA travel policy.  For the charter bus costs that are not covered by the NCAA travel policy, an institution will have the option, at its own expense, to use the charter bus services contracted by GO GROUND.  Institutions will be required to pay for those services at the time the reservations are made with GO GROUND.  </w:t>
      </w:r>
    </w:p>
    <w:p w14:paraId="1E9F4136" w14:textId="77777777" w:rsidR="00AA1AEC" w:rsidRPr="001C04FA" w:rsidRDefault="00AA1AEC" w:rsidP="00AA1AEC">
      <w:pPr>
        <w:autoSpaceDE w:val="0"/>
        <w:autoSpaceDN w:val="0"/>
        <w:adjustRightInd w:val="0"/>
        <w:jc w:val="both"/>
      </w:pPr>
    </w:p>
    <w:p w14:paraId="5E958623" w14:textId="77777777" w:rsidR="00AA1AEC" w:rsidRPr="001C04FA" w:rsidRDefault="00AA1AEC" w:rsidP="00AA1AEC">
      <w:pPr>
        <w:autoSpaceDE w:val="0"/>
        <w:autoSpaceDN w:val="0"/>
        <w:adjustRightInd w:val="0"/>
        <w:jc w:val="both"/>
      </w:pPr>
      <w:r w:rsidRPr="001C04FA">
        <w:t>Under the NCAA travel policies, the following is reimbursable.</w:t>
      </w:r>
    </w:p>
    <w:p w14:paraId="2947DE88" w14:textId="77777777" w:rsidR="00AA1AEC" w:rsidRPr="001C04FA" w:rsidRDefault="00AA1AEC" w:rsidP="00AA1AEC">
      <w:pPr>
        <w:autoSpaceDE w:val="0"/>
        <w:autoSpaceDN w:val="0"/>
        <w:adjustRightInd w:val="0"/>
        <w:jc w:val="both"/>
      </w:pPr>
    </w:p>
    <w:p w14:paraId="4530DDE0" w14:textId="77777777" w:rsidR="00AA1AEC" w:rsidRPr="001C04FA" w:rsidRDefault="00AA1AEC" w:rsidP="00AA1AEC">
      <w:pPr>
        <w:autoSpaceDE w:val="0"/>
        <w:autoSpaceDN w:val="0"/>
        <w:adjustRightInd w:val="0"/>
        <w:jc w:val="both"/>
      </w:pPr>
      <w:r w:rsidRPr="001C04FA">
        <w:t xml:space="preserve">For teams that are required to </w:t>
      </w:r>
      <w:r w:rsidRPr="001C04FA">
        <w:rPr>
          <w:b/>
        </w:rPr>
        <w:t>drive to the site of competition</w:t>
      </w:r>
      <w:r w:rsidRPr="001C04FA">
        <w:t xml:space="preserve"> (and the site is more than 25 miles from campus), the NCAA will reimburse the actual costs of the bus for the round trip from campus to the site of competition, including all days at the site.</w:t>
      </w:r>
    </w:p>
    <w:p w14:paraId="7EBCA560" w14:textId="77777777" w:rsidR="00AA1AEC" w:rsidRPr="001C04FA" w:rsidRDefault="00AA1AEC" w:rsidP="00AA1AEC">
      <w:pPr>
        <w:autoSpaceDE w:val="0"/>
        <w:autoSpaceDN w:val="0"/>
        <w:adjustRightInd w:val="0"/>
        <w:jc w:val="both"/>
      </w:pPr>
      <w:r w:rsidRPr="001C04FA">
        <w:t xml:space="preserve"> </w:t>
      </w:r>
    </w:p>
    <w:p w14:paraId="26214D43" w14:textId="77777777" w:rsidR="00AA1AEC" w:rsidRPr="001C04FA" w:rsidRDefault="00AA1AEC" w:rsidP="00AA1AEC">
      <w:pPr>
        <w:autoSpaceDE w:val="0"/>
        <w:autoSpaceDN w:val="0"/>
        <w:adjustRightInd w:val="0"/>
        <w:jc w:val="both"/>
      </w:pPr>
      <w:r w:rsidRPr="001C04FA">
        <w:t xml:space="preserve">For teams that </w:t>
      </w:r>
      <w:r w:rsidRPr="001C04FA">
        <w:rPr>
          <w:b/>
        </w:rPr>
        <w:t>fly to the site of competition</w:t>
      </w:r>
      <w:r w:rsidRPr="001C04FA">
        <w:t xml:space="preserve">, the NCAA will pay the cost of the bus for the trip from campus to the airport and the return trip.  In addition, the NCAA will pay the cost of the bus at the site of competition for the duration of the team’s stay.  </w:t>
      </w:r>
    </w:p>
    <w:p w14:paraId="669DC0B4" w14:textId="77777777" w:rsidR="00AA1AEC" w:rsidRPr="001C04FA" w:rsidRDefault="00AA1AEC" w:rsidP="00AA1AEC">
      <w:pPr>
        <w:autoSpaceDE w:val="0"/>
        <w:autoSpaceDN w:val="0"/>
        <w:adjustRightInd w:val="0"/>
        <w:jc w:val="both"/>
      </w:pPr>
    </w:p>
    <w:p w14:paraId="4CF6B087" w14:textId="77777777" w:rsidR="00AA1AEC" w:rsidRPr="001C04FA" w:rsidRDefault="00AA1AEC" w:rsidP="00AA1AEC">
      <w:pPr>
        <w:autoSpaceDE w:val="0"/>
        <w:autoSpaceDN w:val="0"/>
        <w:adjustRightInd w:val="0"/>
        <w:jc w:val="both"/>
      </w:pPr>
      <w:r w:rsidRPr="001C04FA">
        <w:t xml:space="preserve">Institutions can contact GO GROUND at 866-386-4951. Their online ground transportation portal can be accessed at </w:t>
      </w:r>
      <w:hyperlink r:id="rId33" w:history="1">
        <w:r w:rsidRPr="001C04FA">
          <w:rPr>
            <w:rStyle w:val="Hyperlink"/>
          </w:rPr>
          <w:t>www.gochampionships.com</w:t>
        </w:r>
      </w:hyperlink>
      <w:r w:rsidRPr="001C04FA">
        <w:t>. Each institution’s username and password is the same as that used for the Short’s Travel portal.</w:t>
      </w:r>
    </w:p>
    <w:p w14:paraId="2EDEFD8A" w14:textId="77777777" w:rsidR="009E3B25" w:rsidRPr="00210B27" w:rsidRDefault="009E3B25" w:rsidP="00AA1AEC">
      <w:pPr>
        <w:autoSpaceDE w:val="0"/>
        <w:autoSpaceDN w:val="0"/>
        <w:adjustRightInd w:val="0"/>
        <w:jc w:val="both"/>
        <w:rPr>
          <w:color w:val="000000"/>
        </w:rPr>
      </w:pPr>
    </w:p>
    <w:p w14:paraId="3BB17073" w14:textId="77777777" w:rsidR="009E3B25" w:rsidRPr="00210B27" w:rsidRDefault="009E3B25" w:rsidP="009E3B25">
      <w:pPr>
        <w:jc w:val="both"/>
        <w:rPr>
          <w:b/>
          <w:color w:val="000000"/>
        </w:rPr>
      </w:pPr>
      <w:r w:rsidRPr="00210B27">
        <w:rPr>
          <w:b/>
          <w:color w:val="000000"/>
          <w:u w:val="single"/>
        </w:rPr>
        <w:t>Per Diem</w:t>
      </w:r>
      <w:r w:rsidRPr="00210B27">
        <w:rPr>
          <w:color w:val="000000"/>
        </w:rPr>
        <w:t>:</w:t>
      </w:r>
      <w:r w:rsidR="00FC656E">
        <w:rPr>
          <w:color w:val="000000"/>
        </w:rPr>
        <w:t xml:space="preserve"> </w:t>
      </w:r>
      <w:r w:rsidRPr="00210B27">
        <w:rPr>
          <w:color w:val="000000"/>
        </w:rPr>
        <w:t>Per diem will be paid for the official travel party</w:t>
      </w:r>
      <w:r w:rsidR="00AA1AEC">
        <w:rPr>
          <w:color w:val="000000"/>
        </w:rPr>
        <w:t xml:space="preserve"> of 28</w:t>
      </w:r>
      <w:r w:rsidRPr="00210B27">
        <w:rPr>
          <w:color w:val="000000"/>
        </w:rPr>
        <w:t>.</w:t>
      </w:r>
      <w:r w:rsidR="00FC656E">
        <w:rPr>
          <w:color w:val="000000"/>
        </w:rPr>
        <w:t xml:space="preserve"> </w:t>
      </w:r>
      <w:r w:rsidRPr="00210B27">
        <w:rPr>
          <w:color w:val="000000"/>
        </w:rPr>
        <w:t xml:space="preserve">The per diem rate and allowable days are outlined in the NCAA </w:t>
      </w:r>
      <w:hyperlink r:id="rId34" w:history="1">
        <w:r w:rsidR="00AA1AEC" w:rsidRPr="0054632B">
          <w:rPr>
            <w:rStyle w:val="Hyperlink"/>
          </w:rPr>
          <w:t>travel policies</w:t>
        </w:r>
      </w:hyperlink>
      <w:r w:rsidRPr="00210B27">
        <w:rPr>
          <w:color w:val="000000"/>
        </w:rPr>
        <w:t>.</w:t>
      </w:r>
    </w:p>
    <w:p w14:paraId="2133B309" w14:textId="77777777" w:rsidR="009E3B25" w:rsidRPr="00210B27" w:rsidRDefault="009E3B25" w:rsidP="009E3B25">
      <w:pPr>
        <w:ind w:left="720"/>
        <w:jc w:val="both"/>
        <w:rPr>
          <w:color w:val="000000"/>
        </w:rPr>
      </w:pPr>
    </w:p>
    <w:p w14:paraId="57683024" w14:textId="77777777" w:rsidR="009E3B25" w:rsidRPr="00210B27" w:rsidRDefault="009E3B25" w:rsidP="00AA1AEC">
      <w:pPr>
        <w:widowControl w:val="0"/>
        <w:tabs>
          <w:tab w:val="left" w:pos="3780"/>
          <w:tab w:val="right" w:pos="8060"/>
          <w:tab w:val="right" w:pos="8100"/>
          <w:tab w:val="left" w:pos="8209"/>
          <w:tab w:val="left" w:pos="8929"/>
          <w:tab w:val="left" w:pos="9649"/>
          <w:tab w:val="left" w:pos="10369"/>
          <w:tab w:val="left" w:pos="11089"/>
          <w:tab w:val="left" w:pos="11809"/>
          <w:tab w:val="left" w:pos="12529"/>
          <w:tab w:val="left" w:pos="13249"/>
          <w:tab w:val="left" w:pos="13969"/>
          <w:tab w:val="left" w:pos="14689"/>
          <w:tab w:val="left" w:pos="15409"/>
          <w:tab w:val="left" w:pos="16129"/>
          <w:tab w:val="left" w:pos="16849"/>
          <w:tab w:val="left" w:pos="17569"/>
          <w:tab w:val="left" w:pos="18289"/>
          <w:tab w:val="left" w:pos="19009"/>
        </w:tabs>
        <w:jc w:val="both"/>
        <w:rPr>
          <w:color w:val="000000"/>
        </w:rPr>
      </w:pPr>
      <w:r w:rsidRPr="00210B27">
        <w:rPr>
          <w:b/>
          <w:color w:val="000000"/>
          <w:u w:val="single"/>
        </w:rPr>
        <w:t>Expense Reimbursement</w:t>
      </w:r>
      <w:r w:rsidRPr="00210B27">
        <w:rPr>
          <w:color w:val="000000"/>
        </w:rPr>
        <w:t>:</w:t>
      </w:r>
      <w:r w:rsidR="00FC656E">
        <w:rPr>
          <w:color w:val="000000"/>
        </w:rPr>
        <w:t xml:space="preserve"> </w:t>
      </w:r>
      <w:r w:rsidRPr="00210B27">
        <w:rPr>
          <w:color w:val="000000"/>
        </w:rPr>
        <w:t xml:space="preserve">Team expense reports should be filed online through the </w:t>
      </w:r>
      <w:hyperlink r:id="rId35" w:history="1">
        <w:r w:rsidR="00AA1AEC" w:rsidRPr="0054632B">
          <w:rPr>
            <w:rStyle w:val="Hyperlink"/>
          </w:rPr>
          <w:t>Travel Expense System (TES)</w:t>
        </w:r>
      </w:hyperlink>
      <w:r w:rsidRPr="00210B27">
        <w:rPr>
          <w:color w:val="000000"/>
        </w:rPr>
        <w:t>.</w:t>
      </w:r>
      <w:r w:rsidR="00FC656E">
        <w:rPr>
          <w:color w:val="000000"/>
        </w:rPr>
        <w:t xml:space="preserve"> </w:t>
      </w:r>
      <w:r w:rsidRPr="00210B27">
        <w:rPr>
          <w:color w:val="000000"/>
        </w:rPr>
        <w:t>The login information for the system is the same as that used for the Short’s Travel portal.</w:t>
      </w:r>
      <w:r w:rsidR="00AA1AEC">
        <w:rPr>
          <w:color w:val="000000"/>
        </w:rPr>
        <w:t xml:space="preserve"> </w:t>
      </w:r>
      <w:r w:rsidRPr="00210B27">
        <w:rPr>
          <w:color w:val="000000"/>
        </w:rPr>
        <w:t>All institutions, including hosts, must complete the online reimbursement process in order to receive the appropriate reimbursement.</w:t>
      </w:r>
    </w:p>
    <w:p w14:paraId="530BC70B" w14:textId="77777777" w:rsidR="009E3B25" w:rsidRPr="00210B27" w:rsidRDefault="009E3B25" w:rsidP="009E3B25">
      <w:pPr>
        <w:ind w:left="720" w:hanging="720"/>
        <w:jc w:val="both"/>
        <w:rPr>
          <w:color w:val="000000"/>
        </w:rPr>
      </w:pPr>
    </w:p>
    <w:p w14:paraId="05DFD567" w14:textId="77777777" w:rsidR="009E3B25" w:rsidRPr="00210B27" w:rsidRDefault="009E3B25" w:rsidP="009E3B25">
      <w:pPr>
        <w:pStyle w:val="Default"/>
        <w:jc w:val="both"/>
      </w:pPr>
      <w:r w:rsidRPr="00210B27">
        <w:rPr>
          <w:b/>
          <w:bCs/>
          <w:u w:val="single"/>
        </w:rPr>
        <w:t>Travel Exceptions</w:t>
      </w:r>
      <w:r w:rsidRPr="00210B27">
        <w:rPr>
          <w:b/>
          <w:bCs/>
        </w:rPr>
        <w:t>:</w:t>
      </w:r>
      <w:r w:rsidR="00FC656E">
        <w:rPr>
          <w:b/>
          <w:bCs/>
        </w:rPr>
        <w:t xml:space="preserve"> </w:t>
      </w:r>
      <w:r w:rsidRPr="00210B27">
        <w:rPr>
          <w:b/>
          <w:bCs/>
        </w:rPr>
        <w:t xml:space="preserve">Be advised that if extraordinary circumstances warrant an exception to the travel policies, you must contact the NCAA travel staff for approval </w:t>
      </w:r>
      <w:r w:rsidRPr="00210B27">
        <w:rPr>
          <w:b/>
          <w:bCs/>
          <w:u w:val="single"/>
        </w:rPr>
        <w:t>PRIOR TO</w:t>
      </w:r>
      <w:r w:rsidRPr="00210B27">
        <w:rPr>
          <w:b/>
          <w:bCs/>
        </w:rPr>
        <w:t xml:space="preserve"> making any travel arrangements.</w:t>
      </w:r>
      <w:r w:rsidR="00FC656E">
        <w:rPr>
          <w:b/>
          <w:bCs/>
        </w:rPr>
        <w:t xml:space="preserve"> </w:t>
      </w:r>
      <w:r w:rsidRPr="00210B27">
        <w:rPr>
          <w:b/>
          <w:bCs/>
        </w:rPr>
        <w:t xml:space="preserve">Requests for additional per diem can be made through the online reimbursement system. Questions regarding travel policies or requests for assistance can be directed to the travel group at 317-917- 6757 or </w:t>
      </w:r>
      <w:r w:rsidRPr="00210B27">
        <w:rPr>
          <w:b/>
          <w:bCs/>
          <w:color w:val="0000FF"/>
          <w:u w:val="single"/>
        </w:rPr>
        <w:t>travel@ncaa.org</w:t>
      </w:r>
      <w:r w:rsidRPr="00210B27">
        <w:rPr>
          <w:b/>
          <w:bCs/>
        </w:rPr>
        <w:t>.</w:t>
      </w:r>
    </w:p>
    <w:p w14:paraId="770A932D" w14:textId="77777777" w:rsidR="009E3B25" w:rsidRPr="00210B27" w:rsidRDefault="009E3B25">
      <w:pPr>
        <w:pStyle w:val="BodyText"/>
        <w:jc w:val="center"/>
        <w:rPr>
          <w:b/>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B25" w:rsidRPr="00210B27" w14:paraId="516D8E85" w14:textId="77777777">
        <w:tc>
          <w:tcPr>
            <w:tcW w:w="9576" w:type="dxa"/>
            <w:shd w:val="clear" w:color="auto" w:fill="D99594"/>
          </w:tcPr>
          <w:p w14:paraId="6BBD1F7A" w14:textId="77777777" w:rsidR="009E3B25" w:rsidRPr="00210B27" w:rsidRDefault="009E3B25" w:rsidP="009C449C">
            <w:pPr>
              <w:pStyle w:val="Heading1"/>
            </w:pPr>
            <w:bookmarkStart w:id="21" w:name="_Toc12435546"/>
            <w:r w:rsidRPr="00210B27">
              <w:t>Tickets</w:t>
            </w:r>
            <w:bookmarkEnd w:id="21"/>
          </w:p>
        </w:tc>
      </w:tr>
    </w:tbl>
    <w:p w14:paraId="73016040" w14:textId="77777777" w:rsidR="009E3B25" w:rsidRPr="00210B27" w:rsidRDefault="009E3B25" w:rsidP="009E3B25">
      <w:pPr>
        <w:pStyle w:val="BodyText"/>
        <w:rPr>
          <w:b/>
          <w:bCs/>
          <w:sz w:val="32"/>
          <w:szCs w:val="32"/>
        </w:rPr>
      </w:pPr>
    </w:p>
    <w:p w14:paraId="16D67296" w14:textId="77777777" w:rsidR="009E3B25" w:rsidRPr="00210B27" w:rsidRDefault="009E3B25" w:rsidP="009E3B25">
      <w:pPr>
        <w:pStyle w:val="BodyText"/>
        <w:rPr>
          <w:b/>
          <w:bCs/>
          <w:sz w:val="32"/>
          <w:szCs w:val="32"/>
          <w:lang w:val="en-US"/>
        </w:rPr>
      </w:pPr>
      <w:r w:rsidRPr="00210B27">
        <w:rPr>
          <w:b/>
          <w:bCs/>
          <w:sz w:val="32"/>
          <w:szCs w:val="32"/>
        </w:rPr>
        <w:t>Prices</w:t>
      </w:r>
    </w:p>
    <w:p w14:paraId="3BF6975E" w14:textId="77777777" w:rsidR="00871DCD" w:rsidRPr="00EE1C93" w:rsidRDefault="00871DCD" w:rsidP="009E3B25">
      <w:pPr>
        <w:pStyle w:val="BodyText"/>
        <w:rPr>
          <w:b/>
          <w:bCs/>
          <w:sz w:val="20"/>
          <w:szCs w:val="20"/>
          <w:highlight w:val="yellow"/>
          <w:lang w:val="en-US"/>
        </w:rPr>
      </w:pPr>
    </w:p>
    <w:tbl>
      <w:tblPr>
        <w:tblW w:w="6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3503"/>
        <w:gridCol w:w="3366"/>
        <w:gridCol w:w="21"/>
      </w:tblGrid>
      <w:tr w:rsidR="00AA1AEC" w:rsidRPr="00EE1C93" w14:paraId="6FBD71E5" w14:textId="77777777" w:rsidTr="00EE1C93">
        <w:trPr>
          <w:gridAfter w:val="1"/>
          <w:wAfter w:w="21" w:type="dxa"/>
          <w:jc w:val="center"/>
        </w:trPr>
        <w:tc>
          <w:tcPr>
            <w:tcW w:w="3510" w:type="dxa"/>
            <w:gridSpan w:val="2"/>
          </w:tcPr>
          <w:p w14:paraId="7E19D7CC" w14:textId="77777777" w:rsidR="00AA1AEC" w:rsidRPr="00EE1C93" w:rsidRDefault="00AA1AEC" w:rsidP="00EE1C93">
            <w:pPr>
              <w:pStyle w:val="ListParagraph"/>
              <w:ind w:left="93"/>
              <w:jc w:val="left"/>
              <w:rPr>
                <w:b/>
              </w:rPr>
            </w:pPr>
            <w:r w:rsidRPr="00EE1C93">
              <w:rPr>
                <w:b/>
              </w:rPr>
              <w:t>Single-session (day pass)</w:t>
            </w:r>
          </w:p>
        </w:tc>
        <w:tc>
          <w:tcPr>
            <w:tcW w:w="3366" w:type="dxa"/>
          </w:tcPr>
          <w:p w14:paraId="4078A778" w14:textId="77777777" w:rsidR="00AA1AEC" w:rsidRPr="00EE1C93" w:rsidRDefault="00AA1AEC" w:rsidP="00F44DE3">
            <w:pPr>
              <w:pStyle w:val="ListParagraph"/>
              <w:ind w:left="0"/>
              <w:jc w:val="left"/>
              <w:rPr>
                <w:b/>
              </w:rPr>
            </w:pPr>
            <w:r w:rsidRPr="00EE1C93">
              <w:rPr>
                <w:b/>
              </w:rPr>
              <w:t>All-session (four games)</w:t>
            </w:r>
          </w:p>
        </w:tc>
      </w:tr>
      <w:tr w:rsidR="00AA1AEC" w:rsidRPr="00EE1C93" w14:paraId="20DFAE6F" w14:textId="77777777" w:rsidTr="00EE1C93">
        <w:trPr>
          <w:gridAfter w:val="1"/>
          <w:wAfter w:w="21" w:type="dxa"/>
          <w:jc w:val="center"/>
        </w:trPr>
        <w:tc>
          <w:tcPr>
            <w:tcW w:w="3510" w:type="dxa"/>
            <w:gridSpan w:val="2"/>
          </w:tcPr>
          <w:p w14:paraId="51C74D16" w14:textId="77777777" w:rsidR="00AA1AEC" w:rsidRPr="00EE1C93" w:rsidRDefault="00AA1AEC" w:rsidP="00EE1C93">
            <w:pPr>
              <w:pStyle w:val="ListParagraph"/>
              <w:ind w:left="93"/>
              <w:jc w:val="left"/>
            </w:pPr>
            <w:r w:rsidRPr="00EE1C93">
              <w:t>$15 – Adults</w:t>
            </w:r>
          </w:p>
        </w:tc>
        <w:tc>
          <w:tcPr>
            <w:tcW w:w="3366" w:type="dxa"/>
          </w:tcPr>
          <w:p w14:paraId="65E5183C" w14:textId="77777777" w:rsidR="00AA1AEC" w:rsidRPr="00EE1C93" w:rsidRDefault="00AA1AEC" w:rsidP="00F44DE3">
            <w:pPr>
              <w:pStyle w:val="ListParagraph"/>
              <w:ind w:left="0"/>
              <w:jc w:val="left"/>
            </w:pPr>
            <w:r w:rsidRPr="00EE1C93">
              <w:t>$25 – Adults</w:t>
            </w:r>
          </w:p>
        </w:tc>
      </w:tr>
      <w:tr w:rsidR="00AA1AEC" w:rsidRPr="00EE1C93" w14:paraId="75A0251E" w14:textId="77777777" w:rsidTr="00EE1C93">
        <w:trPr>
          <w:gridAfter w:val="1"/>
          <w:wAfter w:w="21" w:type="dxa"/>
          <w:jc w:val="center"/>
        </w:trPr>
        <w:tc>
          <w:tcPr>
            <w:tcW w:w="3510" w:type="dxa"/>
            <w:gridSpan w:val="2"/>
            <w:tcBorders>
              <w:bottom w:val="single" w:sz="4" w:space="0" w:color="auto"/>
            </w:tcBorders>
          </w:tcPr>
          <w:p w14:paraId="40339CBC" w14:textId="77777777" w:rsidR="00AA1AEC" w:rsidRPr="00EE1C93" w:rsidRDefault="00AA1AEC" w:rsidP="00EE1C93">
            <w:pPr>
              <w:pStyle w:val="ListParagraph"/>
              <w:ind w:left="93"/>
              <w:jc w:val="left"/>
            </w:pPr>
            <w:r w:rsidRPr="00EE1C93">
              <w:t>$10 – Students with ID/Seniors</w:t>
            </w:r>
          </w:p>
        </w:tc>
        <w:tc>
          <w:tcPr>
            <w:tcW w:w="3366" w:type="dxa"/>
            <w:tcBorders>
              <w:bottom w:val="single" w:sz="4" w:space="0" w:color="auto"/>
            </w:tcBorders>
          </w:tcPr>
          <w:p w14:paraId="1710ABEB" w14:textId="77777777" w:rsidR="00AA1AEC" w:rsidRPr="00EE1C93" w:rsidRDefault="00AA1AEC" w:rsidP="00F44DE3">
            <w:pPr>
              <w:pStyle w:val="ListParagraph"/>
              <w:ind w:left="0"/>
              <w:jc w:val="left"/>
            </w:pPr>
            <w:r w:rsidRPr="00EE1C93">
              <w:t>$15 – Students with ID/Seniors</w:t>
            </w:r>
          </w:p>
        </w:tc>
      </w:tr>
      <w:tr w:rsidR="00AA1AEC" w:rsidRPr="00854A94" w14:paraId="2461BE64" w14:textId="77777777" w:rsidTr="00EE1C93">
        <w:trPr>
          <w:gridBefore w:val="1"/>
          <w:wBefore w:w="7" w:type="dxa"/>
          <w:jc w:val="center"/>
        </w:trPr>
        <w:tc>
          <w:tcPr>
            <w:tcW w:w="6890" w:type="dxa"/>
            <w:gridSpan w:val="3"/>
            <w:tcBorders>
              <w:top w:val="nil"/>
              <w:left w:val="nil"/>
              <w:bottom w:val="nil"/>
              <w:right w:val="nil"/>
            </w:tcBorders>
          </w:tcPr>
          <w:p w14:paraId="1BBCEC6F" w14:textId="77777777" w:rsidR="00EE1C93" w:rsidRPr="00EE1C93" w:rsidRDefault="00EE1C93" w:rsidP="00EE1C93">
            <w:pPr>
              <w:pStyle w:val="ListParagraph"/>
              <w:ind w:left="93"/>
              <w:jc w:val="left"/>
            </w:pPr>
          </w:p>
          <w:p w14:paraId="39C70D9B" w14:textId="77777777" w:rsidR="00AA1AEC" w:rsidRPr="00EE1C93" w:rsidRDefault="00AA1AEC" w:rsidP="00EE1C93">
            <w:pPr>
              <w:pStyle w:val="ListParagraph"/>
              <w:ind w:left="93"/>
              <w:jc w:val="left"/>
            </w:pPr>
            <w:r w:rsidRPr="00EE1C93">
              <w:t>Children two years old and under are admitted free with a paying adult. No complimentary tickets will be issued.</w:t>
            </w:r>
          </w:p>
        </w:tc>
      </w:tr>
    </w:tbl>
    <w:p w14:paraId="54D1B5F4" w14:textId="77777777" w:rsidR="00871DCD" w:rsidRPr="004631E8" w:rsidRDefault="00871DCD" w:rsidP="009E3B25">
      <w:pPr>
        <w:pStyle w:val="BodyText"/>
        <w:rPr>
          <w:b/>
          <w:bCs/>
          <w:sz w:val="32"/>
          <w:szCs w:val="32"/>
          <w:highlight w:val="yellow"/>
          <w:lang w:val="en-US"/>
        </w:rPr>
      </w:pPr>
    </w:p>
    <w:p w14:paraId="0C3E3141" w14:textId="77777777" w:rsidR="009E3B25" w:rsidRPr="00210B27" w:rsidRDefault="009E3B25" w:rsidP="009E3B25">
      <w:pPr>
        <w:pStyle w:val="BodyText"/>
        <w:rPr>
          <w:b/>
          <w:bCs/>
          <w:sz w:val="32"/>
          <w:szCs w:val="32"/>
        </w:rPr>
      </w:pPr>
      <w:r w:rsidRPr="00210B27">
        <w:rPr>
          <w:b/>
          <w:bCs/>
          <w:sz w:val="32"/>
          <w:szCs w:val="32"/>
        </w:rPr>
        <w:t>Ticket Office Information</w:t>
      </w:r>
    </w:p>
    <w:p w14:paraId="48F43566" w14:textId="77777777" w:rsidR="009E3B25" w:rsidRDefault="009E3B25" w:rsidP="009E3B25">
      <w:pPr>
        <w:autoSpaceDE w:val="0"/>
        <w:autoSpaceDN w:val="0"/>
        <w:adjustRightInd w:val="0"/>
        <w:jc w:val="both"/>
        <w:rPr>
          <w:szCs w:val="22"/>
          <w:highlight w:val="yellow"/>
        </w:rPr>
      </w:pPr>
      <w:r w:rsidRPr="00210B27">
        <w:rPr>
          <w:szCs w:val="22"/>
        </w:rPr>
        <w:t xml:space="preserve">Tickets will go on sale at </w:t>
      </w:r>
      <w:r w:rsidR="00210B27">
        <w:rPr>
          <w:szCs w:val="22"/>
          <w:highlight w:val="yellow"/>
        </w:rPr>
        <w:t>(time)</w:t>
      </w:r>
      <w:r w:rsidRPr="004631E8">
        <w:rPr>
          <w:szCs w:val="22"/>
          <w:highlight w:val="yellow"/>
        </w:rPr>
        <w:t xml:space="preserve"> on Friday, March </w:t>
      </w:r>
      <w:r w:rsidR="00EE152A">
        <w:rPr>
          <w:szCs w:val="22"/>
          <w:highlight w:val="yellow"/>
        </w:rPr>
        <w:t>20</w:t>
      </w:r>
      <w:r w:rsidR="008F5055" w:rsidRPr="004631E8">
        <w:rPr>
          <w:szCs w:val="22"/>
          <w:highlight w:val="yellow"/>
        </w:rPr>
        <w:t xml:space="preserve"> and Saturday, March </w:t>
      </w:r>
      <w:r w:rsidR="00EE152A">
        <w:rPr>
          <w:szCs w:val="22"/>
          <w:highlight w:val="yellow"/>
        </w:rPr>
        <w:t>21</w:t>
      </w:r>
      <w:r w:rsidRPr="004631E8">
        <w:rPr>
          <w:szCs w:val="22"/>
          <w:highlight w:val="yellow"/>
        </w:rPr>
        <w:t xml:space="preserve"> at the </w:t>
      </w:r>
      <w:r w:rsidR="00210B27">
        <w:rPr>
          <w:szCs w:val="22"/>
          <w:highlight w:val="yellow"/>
        </w:rPr>
        <w:t>(location)</w:t>
      </w:r>
      <w:r w:rsidRPr="004631E8">
        <w:rPr>
          <w:szCs w:val="22"/>
          <w:highlight w:val="yellow"/>
        </w:rPr>
        <w:t xml:space="preserve">. </w:t>
      </w:r>
      <w:r w:rsidRPr="00210B27">
        <w:rPr>
          <w:szCs w:val="22"/>
        </w:rPr>
        <w:t xml:space="preserve">Any questions regarding tickets should be directed to </w:t>
      </w:r>
      <w:r w:rsidR="00210B27">
        <w:rPr>
          <w:szCs w:val="22"/>
          <w:highlight w:val="yellow"/>
        </w:rPr>
        <w:t>(name)</w:t>
      </w:r>
      <w:r w:rsidRPr="004631E8">
        <w:rPr>
          <w:szCs w:val="22"/>
          <w:highlight w:val="yellow"/>
        </w:rPr>
        <w:t xml:space="preserve"> at </w:t>
      </w:r>
      <w:r w:rsidR="00210B27">
        <w:rPr>
          <w:szCs w:val="22"/>
          <w:highlight w:val="yellow"/>
        </w:rPr>
        <w:t>(phone/email)</w:t>
      </w:r>
      <w:r w:rsidRPr="004631E8">
        <w:rPr>
          <w:szCs w:val="22"/>
          <w:highlight w:val="yellow"/>
        </w:rPr>
        <w:t>.</w:t>
      </w:r>
    </w:p>
    <w:p w14:paraId="5BB15907" w14:textId="77777777" w:rsidR="00AA1AEC" w:rsidRDefault="00AA1AEC" w:rsidP="009E3B25">
      <w:pPr>
        <w:autoSpaceDE w:val="0"/>
        <w:autoSpaceDN w:val="0"/>
        <w:adjustRightInd w:val="0"/>
        <w:jc w:val="both"/>
        <w:rPr>
          <w:szCs w:val="22"/>
          <w:highlight w:val="yellow"/>
        </w:rPr>
      </w:pPr>
    </w:p>
    <w:p w14:paraId="3DB14C9E" w14:textId="77777777" w:rsidR="00AA1AEC" w:rsidRPr="00AA1AEC" w:rsidRDefault="00AA1AEC" w:rsidP="00AA1AEC">
      <w:pPr>
        <w:pStyle w:val="BodyText"/>
        <w:rPr>
          <w:b/>
          <w:bCs/>
          <w:sz w:val="32"/>
          <w:szCs w:val="32"/>
          <w:lang w:val="en-US"/>
        </w:rPr>
      </w:pPr>
      <w:r w:rsidRPr="00AA1AEC">
        <w:rPr>
          <w:b/>
          <w:bCs/>
          <w:sz w:val="32"/>
          <w:szCs w:val="32"/>
          <w:highlight w:val="yellow"/>
          <w:lang w:val="en-US"/>
        </w:rPr>
        <w:t>Will Call</w:t>
      </w:r>
    </w:p>
    <w:p w14:paraId="55D51287" w14:textId="77777777" w:rsidR="00AA1AEC" w:rsidRPr="004631E8" w:rsidRDefault="00AA1AEC" w:rsidP="009E3B25">
      <w:pPr>
        <w:autoSpaceDE w:val="0"/>
        <w:autoSpaceDN w:val="0"/>
        <w:adjustRightInd w:val="0"/>
        <w:jc w:val="both"/>
        <w:rPr>
          <w:szCs w:val="22"/>
          <w:highlight w:val="yellow"/>
        </w:rPr>
      </w:pPr>
    </w:p>
    <w:p w14:paraId="6A34A9AB" w14:textId="77777777" w:rsidR="009E3B25" w:rsidRPr="004631E8" w:rsidRDefault="009E3B25" w:rsidP="009E3B25">
      <w:pPr>
        <w:pStyle w:val="BodyText"/>
        <w:rPr>
          <w:b/>
          <w:bCs/>
          <w:sz w:val="32"/>
          <w:szCs w:val="3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B25" w:rsidRPr="004631E8" w14:paraId="0EABB694" w14:textId="77777777">
        <w:tc>
          <w:tcPr>
            <w:tcW w:w="9576" w:type="dxa"/>
            <w:shd w:val="clear" w:color="auto" w:fill="D99594"/>
          </w:tcPr>
          <w:p w14:paraId="015E0328" w14:textId="77777777" w:rsidR="009E3B25" w:rsidRPr="004631E8" w:rsidRDefault="009E3B25" w:rsidP="009C449C">
            <w:pPr>
              <w:pStyle w:val="Heading1"/>
              <w:rPr>
                <w:highlight w:val="yellow"/>
              </w:rPr>
            </w:pPr>
            <w:bookmarkStart w:id="22" w:name="_Toc12435547"/>
            <w:r w:rsidRPr="003F7B31">
              <w:t>Trophies and Awards</w:t>
            </w:r>
            <w:bookmarkEnd w:id="22"/>
          </w:p>
        </w:tc>
      </w:tr>
    </w:tbl>
    <w:p w14:paraId="6C880336" w14:textId="77777777" w:rsidR="009E3B25" w:rsidRPr="004631E8" w:rsidRDefault="009E3B25" w:rsidP="009E3B25">
      <w:pPr>
        <w:pStyle w:val="BodyText"/>
        <w:jc w:val="center"/>
        <w:rPr>
          <w:b/>
          <w:bCs/>
          <w:sz w:val="32"/>
          <w:highlight w:val="yellow"/>
        </w:rPr>
      </w:pPr>
    </w:p>
    <w:p w14:paraId="38F023D8" w14:textId="77777777" w:rsidR="009E3B25" w:rsidRPr="00DC6A8B" w:rsidRDefault="009E3B25" w:rsidP="009E3B25">
      <w:pPr>
        <w:rPr>
          <w:b/>
          <w:bCs/>
          <w:sz w:val="32"/>
          <w:szCs w:val="32"/>
        </w:rPr>
      </w:pPr>
      <w:r w:rsidRPr="00DC6A8B">
        <w:rPr>
          <w:b/>
          <w:bCs/>
          <w:sz w:val="32"/>
          <w:szCs w:val="32"/>
        </w:rPr>
        <w:t>All-Tournament Team</w:t>
      </w:r>
    </w:p>
    <w:p w14:paraId="6F9BE304" w14:textId="77777777" w:rsidR="009E3B25" w:rsidRPr="00DC6A8B" w:rsidRDefault="009E3B25" w:rsidP="009E3B25">
      <w:pPr>
        <w:jc w:val="both"/>
        <w:rPr>
          <w:bCs/>
        </w:rPr>
      </w:pPr>
      <w:r w:rsidRPr="00DC6A8B">
        <w:rPr>
          <w:bCs/>
        </w:rPr>
        <w:t>A selection committee will select an all-tournament team of six pla</w:t>
      </w:r>
      <w:r w:rsidR="00DC6A8B" w:rsidRPr="00DC6A8B">
        <w:rPr>
          <w:bCs/>
        </w:rPr>
        <w:t>yers (five skaters and one goal</w:t>
      </w:r>
      <w:r w:rsidRPr="00DC6A8B">
        <w:rPr>
          <w:bCs/>
        </w:rPr>
        <w:t>keeper).</w:t>
      </w:r>
      <w:r w:rsidR="00FC656E">
        <w:rPr>
          <w:bCs/>
        </w:rPr>
        <w:t xml:space="preserve"> </w:t>
      </w:r>
      <w:r w:rsidR="003459EE" w:rsidRPr="00DC6A8B">
        <w:rPr>
          <w:bCs/>
        </w:rPr>
        <w:t>One Most Outstanding Player will be selected from the six team members.</w:t>
      </w:r>
      <w:r w:rsidR="00FC656E">
        <w:rPr>
          <w:bCs/>
        </w:rPr>
        <w:t xml:space="preserve"> </w:t>
      </w:r>
      <w:r w:rsidRPr="00DC6A8B">
        <w:rPr>
          <w:bCs/>
        </w:rPr>
        <w:t xml:space="preserve">The NCAA will </w:t>
      </w:r>
      <w:r w:rsidR="00DC6A8B" w:rsidRPr="00DC6A8B">
        <w:rPr>
          <w:bCs/>
        </w:rPr>
        <w:t>send</w:t>
      </w:r>
      <w:r w:rsidRPr="00DC6A8B">
        <w:rPr>
          <w:bCs/>
        </w:rPr>
        <w:t xml:space="preserve"> plaques to the all-tournament team members following the championship.</w:t>
      </w:r>
    </w:p>
    <w:p w14:paraId="4A611095" w14:textId="77777777" w:rsidR="009E3B25" w:rsidRPr="00DC6A8B" w:rsidRDefault="009E3B25" w:rsidP="009E3B25">
      <w:pPr>
        <w:jc w:val="both"/>
        <w:rPr>
          <w:bCs/>
          <w:sz w:val="32"/>
          <w:szCs w:val="32"/>
        </w:rPr>
      </w:pPr>
    </w:p>
    <w:p w14:paraId="08C5EEFC" w14:textId="77777777" w:rsidR="009E3B25" w:rsidRPr="00DC6A8B" w:rsidRDefault="009E3B25" w:rsidP="009E3B25">
      <w:pPr>
        <w:tabs>
          <w:tab w:val="left" w:pos="0"/>
        </w:tabs>
        <w:rPr>
          <w:sz w:val="32"/>
          <w:szCs w:val="32"/>
        </w:rPr>
      </w:pPr>
      <w:r w:rsidRPr="00DC6A8B">
        <w:rPr>
          <w:b/>
          <w:bCs/>
          <w:sz w:val="32"/>
          <w:szCs w:val="32"/>
        </w:rPr>
        <w:t>Awards</w:t>
      </w:r>
      <w:r w:rsidRPr="00DC6A8B">
        <w:rPr>
          <w:b/>
          <w:bCs/>
          <w:i/>
          <w:sz w:val="32"/>
          <w:szCs w:val="32"/>
        </w:rPr>
        <w:t xml:space="preserve"> </w:t>
      </w:r>
    </w:p>
    <w:p w14:paraId="2C6DFEA2" w14:textId="77777777" w:rsidR="009E3B25" w:rsidRPr="00DC6A8B" w:rsidRDefault="009E3B25" w:rsidP="009E3B25">
      <w:pPr>
        <w:autoSpaceDE w:val="0"/>
        <w:autoSpaceDN w:val="0"/>
        <w:adjustRightInd w:val="0"/>
        <w:jc w:val="both"/>
      </w:pPr>
      <w:r w:rsidRPr="00DC6A8B">
        <w:t>All teams at the championship will receive 2</w:t>
      </w:r>
      <w:r w:rsidR="00AA1AEC">
        <w:t>8</w:t>
      </w:r>
      <w:r w:rsidRPr="00DC6A8B">
        <w:t xml:space="preserve"> mini-trophies.</w:t>
      </w:r>
      <w:r w:rsidR="00FC656E">
        <w:t xml:space="preserve"> </w:t>
      </w:r>
      <w:r w:rsidRPr="00DC6A8B">
        <w:t xml:space="preserve">The national champions </w:t>
      </w:r>
      <w:r w:rsidR="003459EE" w:rsidRPr="00DC6A8B">
        <w:t xml:space="preserve">also </w:t>
      </w:r>
      <w:r w:rsidRPr="00DC6A8B">
        <w:t xml:space="preserve">will receive 23 watches, and </w:t>
      </w:r>
      <w:r w:rsidR="00AA1AEC">
        <w:t>five</w:t>
      </w:r>
      <w:r w:rsidRPr="00DC6A8B">
        <w:t xml:space="preserve"> </w:t>
      </w:r>
      <w:r w:rsidR="003459EE" w:rsidRPr="00DC6A8B">
        <w:t>additional</w:t>
      </w:r>
      <w:r w:rsidRPr="00DC6A8B">
        <w:t xml:space="preserve"> watches will be shipped to </w:t>
      </w:r>
      <w:r w:rsidR="003459EE" w:rsidRPr="00DC6A8B">
        <w:t>the institution</w:t>
      </w:r>
      <w:r w:rsidRPr="00DC6A8B">
        <w:t xml:space="preserve"> after the championship.</w:t>
      </w:r>
    </w:p>
    <w:p w14:paraId="12CE5277" w14:textId="77777777" w:rsidR="009E3B25" w:rsidRPr="00DC6A8B" w:rsidRDefault="009E3B25" w:rsidP="009E3B25">
      <w:pPr>
        <w:autoSpaceDE w:val="0"/>
        <w:autoSpaceDN w:val="0"/>
        <w:adjustRightInd w:val="0"/>
        <w:jc w:val="both"/>
      </w:pPr>
    </w:p>
    <w:p w14:paraId="103E48E5" w14:textId="77777777" w:rsidR="009E3B25" w:rsidRPr="00DC6A8B" w:rsidRDefault="009E3B25" w:rsidP="009E3B25">
      <w:pPr>
        <w:autoSpaceDE w:val="0"/>
        <w:autoSpaceDN w:val="0"/>
        <w:adjustRightInd w:val="0"/>
        <w:jc w:val="both"/>
      </w:pPr>
      <w:r w:rsidRPr="00DC6A8B">
        <w:t>Following the championship, institutions may order additional awards based on the level to which the team advanced (i.e., the national champion may order additional watches; all teams participating at the finals site may order additional mini-trophies).</w:t>
      </w:r>
      <w:r w:rsidR="00FC656E">
        <w:t xml:space="preserve"> </w:t>
      </w:r>
      <w:r w:rsidRPr="00DC6A8B">
        <w:t xml:space="preserve">The website to order additional awards is </w:t>
      </w:r>
      <w:hyperlink r:id="rId36" w:history="1">
        <w:r w:rsidRPr="00DC6A8B">
          <w:rPr>
            <w:rStyle w:val="Hyperlink"/>
          </w:rPr>
          <w:t>http://www.mtmre</w:t>
        </w:r>
        <w:r w:rsidRPr="00DC6A8B">
          <w:rPr>
            <w:rStyle w:val="Hyperlink"/>
          </w:rPr>
          <w:t>c</w:t>
        </w:r>
        <w:r w:rsidRPr="00DC6A8B">
          <w:rPr>
            <w:rStyle w:val="Hyperlink"/>
          </w:rPr>
          <w:t>ogniti</w:t>
        </w:r>
        <w:r w:rsidRPr="00DC6A8B">
          <w:rPr>
            <w:rStyle w:val="Hyperlink"/>
          </w:rPr>
          <w:t>on.co</w:t>
        </w:r>
        <w:r w:rsidRPr="00DC6A8B">
          <w:rPr>
            <w:rStyle w:val="Hyperlink"/>
          </w:rPr>
          <w:t>m</w:t>
        </w:r>
        <w:r w:rsidRPr="00DC6A8B">
          <w:rPr>
            <w:rStyle w:val="Hyperlink"/>
          </w:rPr>
          <w:t>/ncaa/</w:t>
        </w:r>
      </w:hyperlink>
      <w:r w:rsidRPr="00DC6A8B">
        <w:t>.</w:t>
      </w:r>
    </w:p>
    <w:p w14:paraId="407F2C5E" w14:textId="77777777" w:rsidR="009E3B25" w:rsidRPr="00DC6A8B" w:rsidRDefault="009E3B25" w:rsidP="009E3B25">
      <w:pPr>
        <w:jc w:val="both"/>
        <w:rPr>
          <w:bCs/>
        </w:rPr>
      </w:pPr>
    </w:p>
    <w:p w14:paraId="69D5EE4F" w14:textId="77777777" w:rsidR="009E3B25" w:rsidRPr="00DC6A8B" w:rsidRDefault="009E3B25" w:rsidP="009E3B25">
      <w:pPr>
        <w:rPr>
          <w:b/>
          <w:sz w:val="31"/>
          <w:szCs w:val="31"/>
        </w:rPr>
      </w:pPr>
      <w:r w:rsidRPr="00DC6A8B">
        <w:rPr>
          <w:b/>
          <w:sz w:val="31"/>
          <w:szCs w:val="31"/>
        </w:rPr>
        <w:t>Student-Athlete Participation Award</w:t>
      </w:r>
    </w:p>
    <w:p w14:paraId="4F243693" w14:textId="77777777" w:rsidR="00AA1AEC" w:rsidRPr="00E8317C" w:rsidRDefault="00AA1AEC" w:rsidP="00AA1AEC">
      <w:pPr>
        <w:autoSpaceDE w:val="0"/>
        <w:autoSpaceDN w:val="0"/>
        <w:adjustRightInd w:val="0"/>
        <w:jc w:val="both"/>
        <w:rPr>
          <w:color w:val="000000"/>
        </w:rPr>
      </w:pPr>
      <w:r w:rsidRPr="00E8317C">
        <w:rPr>
          <w:color w:val="000000"/>
        </w:rPr>
        <w:lastRenderedPageBreak/>
        <w:t>For 20</w:t>
      </w:r>
      <w:r w:rsidR="00EE152A">
        <w:rPr>
          <w:color w:val="000000"/>
        </w:rPr>
        <w:t>19-2020</w:t>
      </w:r>
      <w:r w:rsidRPr="00E8317C">
        <w:rPr>
          <w:color w:val="000000"/>
        </w:rPr>
        <w:t xml:space="preserve">, an online gift-suite will serve as the participation awards provided to members of the official travel party of institutions that advance to the championship final sites. </w:t>
      </w:r>
    </w:p>
    <w:p w14:paraId="3B4E7221" w14:textId="77777777" w:rsidR="00AA1AEC" w:rsidRDefault="00AA1AEC" w:rsidP="00AA1AEC">
      <w:pPr>
        <w:autoSpaceDE w:val="0"/>
        <w:autoSpaceDN w:val="0"/>
        <w:adjustRightInd w:val="0"/>
        <w:jc w:val="both"/>
        <w:rPr>
          <w:color w:val="000000"/>
        </w:rPr>
      </w:pPr>
    </w:p>
    <w:p w14:paraId="4B7D35D4" w14:textId="77777777" w:rsidR="00AA1AEC" w:rsidRPr="00E8317C" w:rsidRDefault="00AA1AEC" w:rsidP="00AA1AEC">
      <w:pPr>
        <w:autoSpaceDE w:val="0"/>
        <w:autoSpaceDN w:val="0"/>
        <w:adjustRightInd w:val="0"/>
        <w:jc w:val="both"/>
        <w:rPr>
          <w:color w:val="000000"/>
        </w:rPr>
      </w:pPr>
      <w:r w:rsidRPr="00E8317C">
        <w:rPr>
          <w:color w:val="000000"/>
        </w:rPr>
        <w:t xml:space="preserve">After the championship, MainGate will send the head coach an email providing ordering process details, along with a unique Certificate Code (valid for one participation award per member of </w:t>
      </w:r>
      <w:r w:rsidR="00EE1C93">
        <w:rPr>
          <w:color w:val="000000"/>
        </w:rPr>
        <w:t>your</w:t>
      </w:r>
      <w:r w:rsidRPr="00E8317C">
        <w:rPr>
          <w:color w:val="000000"/>
        </w:rPr>
        <w:t xml:space="preserve"> official travel party) that can be redeemed only at </w:t>
      </w:r>
      <w:hyperlink r:id="rId37" w:history="1">
        <w:r w:rsidRPr="009031C4">
          <w:rPr>
            <w:rStyle w:val="Hyperlink"/>
          </w:rPr>
          <w:t>www.NCAA-A</w:t>
        </w:r>
        <w:r w:rsidRPr="009031C4">
          <w:rPr>
            <w:rStyle w:val="Hyperlink"/>
          </w:rPr>
          <w:t>w</w:t>
        </w:r>
        <w:r w:rsidRPr="009031C4">
          <w:rPr>
            <w:rStyle w:val="Hyperlink"/>
          </w:rPr>
          <w:t>ards.com</w:t>
        </w:r>
      </w:hyperlink>
      <w:r w:rsidRPr="00E8317C">
        <w:rPr>
          <w:color w:val="000000"/>
        </w:rPr>
        <w:t xml:space="preserve">. In order to ensure that each participant receives his or her award, a member of your administration must place your team’s order, including size information, at </w:t>
      </w:r>
      <w:hyperlink r:id="rId38" w:history="1">
        <w:r w:rsidRPr="009031C4">
          <w:rPr>
            <w:rStyle w:val="Hyperlink"/>
          </w:rPr>
          <w:t>www.NCAA-Awards.com</w:t>
        </w:r>
      </w:hyperlink>
      <w:r>
        <w:rPr>
          <w:color w:val="000000"/>
        </w:rPr>
        <w:t xml:space="preserve"> </w:t>
      </w:r>
      <w:r w:rsidRPr="00E8317C">
        <w:rPr>
          <w:color w:val="000000"/>
        </w:rPr>
        <w:t>using your Certificate Code.</w:t>
      </w:r>
    </w:p>
    <w:p w14:paraId="1D86D7B1" w14:textId="77777777" w:rsidR="00AA1AEC" w:rsidRPr="00E8317C" w:rsidRDefault="00AA1AEC" w:rsidP="00AA1AEC">
      <w:pPr>
        <w:autoSpaceDE w:val="0"/>
        <w:autoSpaceDN w:val="0"/>
        <w:adjustRightInd w:val="0"/>
        <w:jc w:val="both"/>
        <w:rPr>
          <w:color w:val="000000"/>
        </w:rPr>
      </w:pPr>
      <w:r w:rsidRPr="00E8317C">
        <w:rPr>
          <w:color w:val="000000"/>
        </w:rPr>
        <w:t xml:space="preserve"> </w:t>
      </w:r>
    </w:p>
    <w:p w14:paraId="590D5453" w14:textId="77777777" w:rsidR="00AA1AEC" w:rsidRPr="00E8317C" w:rsidRDefault="00AA1AEC" w:rsidP="00AA1AEC">
      <w:pPr>
        <w:autoSpaceDE w:val="0"/>
        <w:autoSpaceDN w:val="0"/>
        <w:adjustRightInd w:val="0"/>
        <w:jc w:val="both"/>
        <w:rPr>
          <w:color w:val="000000"/>
        </w:rPr>
      </w:pPr>
      <w:r w:rsidRPr="00E8317C">
        <w:rPr>
          <w:color w:val="000000"/>
        </w:rPr>
        <w:t xml:space="preserve">Your institution may select different items per participant. Men’s and women’s sizes are available for apparel items. If you would like to purchase additional awards, you will have the opportunity to do so online via personal credit card at the end of the checkout process. </w:t>
      </w:r>
    </w:p>
    <w:p w14:paraId="6F68E8BD" w14:textId="77777777" w:rsidR="00AA1AEC" w:rsidRPr="00E8317C" w:rsidRDefault="00AA1AEC" w:rsidP="00AA1AEC">
      <w:pPr>
        <w:autoSpaceDE w:val="0"/>
        <w:autoSpaceDN w:val="0"/>
        <w:adjustRightInd w:val="0"/>
        <w:jc w:val="both"/>
        <w:rPr>
          <w:color w:val="000000"/>
        </w:rPr>
      </w:pPr>
    </w:p>
    <w:p w14:paraId="26B58CC7" w14:textId="77777777" w:rsidR="00AA1AEC" w:rsidRPr="00E8317C" w:rsidRDefault="00AA1AEC" w:rsidP="00AA1AEC">
      <w:pPr>
        <w:jc w:val="both"/>
      </w:pPr>
      <w:r w:rsidRPr="00E8317C">
        <w:rPr>
          <w:color w:val="000000"/>
        </w:rPr>
        <w:t>Participation award items will be sent to your institution for distribution to your student-athletes four to six weeks after your order is placed. If you do not receive information for ordering awards within two weeks of the conclusion of the championship, please contact Erin Hannoy (ehannoy@maingateinc.com), MainGate Customer Service (866-945-7267) or the NCAA championship manager.</w:t>
      </w:r>
    </w:p>
    <w:p w14:paraId="1DE67A59" w14:textId="77777777" w:rsidR="009E3B25" w:rsidRPr="004631E8" w:rsidRDefault="009E3B25" w:rsidP="009E3B25">
      <w:pPr>
        <w:ind w:right="-180"/>
        <w:jc w:val="both"/>
        <w:rPr>
          <w:bCs/>
          <w:sz w:val="32"/>
          <w:szCs w:val="32"/>
          <w:highlight w:val="yellow"/>
        </w:rPr>
      </w:pPr>
      <w:r w:rsidRPr="004631E8">
        <w:rPr>
          <w:bCs/>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B25" w:rsidRPr="003F7B31" w14:paraId="7B186DAF" w14:textId="77777777">
        <w:tc>
          <w:tcPr>
            <w:tcW w:w="9576" w:type="dxa"/>
            <w:shd w:val="clear" w:color="auto" w:fill="D99594"/>
          </w:tcPr>
          <w:p w14:paraId="2DF069D2" w14:textId="77777777" w:rsidR="009E3B25" w:rsidRPr="003F7B31" w:rsidRDefault="009E3B25" w:rsidP="009C449C">
            <w:pPr>
              <w:pStyle w:val="Heading1"/>
            </w:pPr>
            <w:bookmarkStart w:id="23" w:name="_Toc12435548"/>
            <w:r w:rsidRPr="003F7B31">
              <w:t>Uniforms</w:t>
            </w:r>
            <w:bookmarkEnd w:id="23"/>
          </w:p>
        </w:tc>
      </w:tr>
    </w:tbl>
    <w:p w14:paraId="7334CEF4" w14:textId="77777777" w:rsidR="009E3B25" w:rsidRPr="003F7B31" w:rsidRDefault="009E3B25" w:rsidP="009E3B25">
      <w:pPr>
        <w:pStyle w:val="BodyText"/>
        <w:tabs>
          <w:tab w:val="left" w:pos="-3060"/>
          <w:tab w:val="left" w:pos="1800"/>
        </w:tabs>
        <w:rPr>
          <w:sz w:val="32"/>
          <w:szCs w:val="32"/>
        </w:rPr>
      </w:pPr>
    </w:p>
    <w:p w14:paraId="4BF4548F" w14:textId="77777777" w:rsidR="009E3B25" w:rsidRDefault="009E3B25" w:rsidP="009E3B25">
      <w:pPr>
        <w:pStyle w:val="BodyText"/>
        <w:tabs>
          <w:tab w:val="left" w:pos="-3060"/>
          <w:tab w:val="left" w:pos="1800"/>
        </w:tabs>
      </w:pPr>
      <w:r w:rsidRPr="003F7B31">
        <w:t>The higher-seeded team will be the home team and wear a light-colored jersey.</w:t>
      </w:r>
      <w:r w:rsidR="00FC656E">
        <w:t xml:space="preserve"> </w:t>
      </w:r>
      <w:r w:rsidRPr="003F7B31">
        <w:t>The lower-seeded team will be the visiting team and wear a dark-colored jersey.</w:t>
      </w:r>
      <w:r w:rsidR="00FC656E">
        <w:t xml:space="preserve"> </w:t>
      </w:r>
    </w:p>
    <w:p w14:paraId="775CDDC5" w14:textId="77777777" w:rsidR="00AA1AEC" w:rsidRDefault="00AA1AEC" w:rsidP="009E3B25">
      <w:pPr>
        <w:pStyle w:val="BodyText"/>
        <w:tabs>
          <w:tab w:val="left" w:pos="-3060"/>
          <w:tab w:val="left" w:pos="1800"/>
        </w:tabs>
      </w:pPr>
    </w:p>
    <w:p w14:paraId="40B4B704" w14:textId="77777777" w:rsidR="00AA1AEC" w:rsidRPr="00C704F7" w:rsidRDefault="00AA1AEC" w:rsidP="00AA1AEC">
      <w:pPr>
        <w:pStyle w:val="BodyText"/>
        <w:tabs>
          <w:tab w:val="left" w:pos="-3060"/>
          <w:tab w:val="left" w:pos="1800"/>
        </w:tabs>
      </w:pPr>
      <w:r w:rsidRPr="00C704F7">
        <w:t>All uniforms must meet the provisions of Bylaw 12.5.3 regarding commercial identification.</w:t>
      </w:r>
    </w:p>
    <w:p w14:paraId="6FDDF662" w14:textId="77777777" w:rsidR="009E3B25" w:rsidRPr="003F7B31" w:rsidRDefault="009E3B25" w:rsidP="009E3B25">
      <w:pPr>
        <w:pStyle w:val="BodyText"/>
        <w:tabs>
          <w:tab w:val="left" w:pos="-3060"/>
          <w:tab w:val="left" w:pos="1800"/>
        </w:tabs>
        <w:rPr>
          <w:sz w:val="32"/>
          <w:szCs w:val="32"/>
        </w:rPr>
      </w:pPr>
    </w:p>
    <w:p w14:paraId="3141F6F4" w14:textId="77777777" w:rsidR="009E3B25" w:rsidRPr="003F7B31" w:rsidRDefault="009E3B25" w:rsidP="009E3B25">
      <w:pPr>
        <w:jc w:val="both"/>
        <w:rPr>
          <w:i/>
          <w:iCs/>
          <w:sz w:val="32"/>
          <w:szCs w:val="32"/>
        </w:rPr>
      </w:pPr>
      <w:r w:rsidRPr="003F7B31">
        <w:rPr>
          <w:b/>
          <w:sz w:val="32"/>
          <w:szCs w:val="32"/>
        </w:rPr>
        <w:t>Logo Policy</w:t>
      </w:r>
      <w:r w:rsidRPr="003F7B31">
        <w:rPr>
          <w:i/>
          <w:iCs/>
          <w:sz w:val="32"/>
          <w:szCs w:val="32"/>
        </w:rPr>
        <w:t xml:space="preserve"> </w:t>
      </w:r>
    </w:p>
    <w:p w14:paraId="4AABB11A" w14:textId="77777777" w:rsidR="00AA1AEC" w:rsidRPr="00544972" w:rsidRDefault="00AA1AEC" w:rsidP="00AA1AEC">
      <w:pPr>
        <w:autoSpaceDE w:val="0"/>
        <w:autoSpaceDN w:val="0"/>
        <w:adjustRightInd w:val="0"/>
        <w:jc w:val="both"/>
        <w:rPr>
          <w:i/>
          <w:iCs/>
        </w:rPr>
      </w:pPr>
      <w:r w:rsidRPr="00544972">
        <w:rPr>
          <w:i/>
          <w:iCs/>
        </w:rPr>
        <w:t>[Reference: Bylaw 12.5.3 in the NCAA Division III Manual.]</w:t>
      </w:r>
    </w:p>
    <w:p w14:paraId="37B610B5" w14:textId="77777777" w:rsidR="00AA1AEC" w:rsidRPr="00544972" w:rsidRDefault="00AA1AEC" w:rsidP="00AA1AEC">
      <w:pPr>
        <w:autoSpaceDE w:val="0"/>
        <w:autoSpaceDN w:val="0"/>
        <w:adjustRightInd w:val="0"/>
        <w:jc w:val="both"/>
        <w:rPr>
          <w:i/>
          <w:iCs/>
        </w:rPr>
      </w:pPr>
    </w:p>
    <w:p w14:paraId="5EABB68F" w14:textId="77777777" w:rsidR="00AA1AEC" w:rsidRPr="00544972" w:rsidRDefault="00AA1AEC" w:rsidP="00AA1AEC">
      <w:pPr>
        <w:autoSpaceDE w:val="0"/>
        <w:autoSpaceDN w:val="0"/>
        <w:adjustRightInd w:val="0"/>
        <w:jc w:val="both"/>
      </w:pPr>
      <w:r w:rsidRPr="00544972">
        <w:t>Per NCAA Bylaw 12.5.3, an institution’s official uniform and all other items of apparel (e.g., socks, headbands, T-shirts, wristbands, visors or hats, and towels) that are worn by student-athletes in competition may bear a single manufacturer’s or distributor’s normal trademark, not to exceed 2¼ square inches in area, including any additional material (e.g., patch) surrounding the normal trademark or</w:t>
      </w:r>
      <w:r w:rsidRPr="00544972">
        <w:rPr>
          <w:sz w:val="19"/>
          <w:szCs w:val="19"/>
        </w:rPr>
        <w:t xml:space="preserve"> </w:t>
      </w:r>
      <w:r w:rsidRPr="00544972">
        <w:t>logo.</w:t>
      </w:r>
    </w:p>
    <w:p w14:paraId="7C877EBC" w14:textId="77777777" w:rsidR="00AA1AEC" w:rsidRPr="00544972" w:rsidRDefault="00AA1AEC" w:rsidP="00AA1AEC">
      <w:pPr>
        <w:autoSpaceDE w:val="0"/>
        <w:autoSpaceDN w:val="0"/>
        <w:adjustRightInd w:val="0"/>
        <w:jc w:val="both"/>
      </w:pPr>
    </w:p>
    <w:p w14:paraId="7515FCFC" w14:textId="77777777" w:rsidR="00AA1AEC" w:rsidRPr="00544972" w:rsidRDefault="00AA1AEC" w:rsidP="00AA1AEC">
      <w:pPr>
        <w:autoSpaceDE w:val="0"/>
        <w:autoSpaceDN w:val="0"/>
        <w:adjustRightInd w:val="0"/>
        <w:jc w:val="both"/>
      </w:pPr>
      <w:r w:rsidRPr="00544972">
        <w:t>In addition, an institution’s official uniform cannot bear a design element similar to the manufacturer’s that is in addition to another logo or that is contrary to the size restrictions.</w:t>
      </w:r>
    </w:p>
    <w:p w14:paraId="67975824" w14:textId="77777777" w:rsidR="00AA1AEC" w:rsidRPr="00544972" w:rsidRDefault="00AA1AEC" w:rsidP="00AA1AEC">
      <w:pPr>
        <w:autoSpaceDE w:val="0"/>
        <w:autoSpaceDN w:val="0"/>
        <w:adjustRightInd w:val="0"/>
        <w:jc w:val="both"/>
      </w:pPr>
    </w:p>
    <w:p w14:paraId="341D3C03" w14:textId="77777777" w:rsidR="00AA1AEC" w:rsidRPr="00544972" w:rsidRDefault="00AA1AEC" w:rsidP="00AA1AEC">
      <w:pPr>
        <w:autoSpaceDE w:val="0"/>
        <w:autoSpaceDN w:val="0"/>
        <w:adjustRightInd w:val="0"/>
        <w:jc w:val="both"/>
      </w:pPr>
      <w:r w:rsidRPr="00544972">
        <w:t>A student-athlete representing an institution in intercollegiate competition is limited to wearing apparel items that include only the logo (not to exceed 2¼ square inches) of an apparel manufacturer or distributor. The student-athlete may not wear any apparel that identifies any other entity, other than the student-athlete’s institution.</w:t>
      </w:r>
    </w:p>
    <w:p w14:paraId="60941E3F" w14:textId="77777777" w:rsidR="00AA1AEC" w:rsidRPr="00544972" w:rsidRDefault="00AA1AEC" w:rsidP="00AA1AEC">
      <w:pPr>
        <w:autoSpaceDE w:val="0"/>
        <w:autoSpaceDN w:val="0"/>
        <w:adjustRightInd w:val="0"/>
        <w:jc w:val="both"/>
      </w:pPr>
    </w:p>
    <w:p w14:paraId="2D594AF4" w14:textId="77777777" w:rsidR="00AA1AEC" w:rsidRPr="00544972" w:rsidRDefault="00AA1AEC" w:rsidP="00AA1AEC">
      <w:pPr>
        <w:autoSpaceDE w:val="0"/>
        <w:autoSpaceDN w:val="0"/>
        <w:adjustRightInd w:val="0"/>
        <w:jc w:val="both"/>
      </w:pPr>
      <w:r w:rsidRPr="00544972">
        <w:t>These restrictions apply to all apparel worn by student-athletes during the conduct of competition, which includes any practices and pregame or postgame activities.</w:t>
      </w:r>
    </w:p>
    <w:p w14:paraId="559D33FA" w14:textId="77777777" w:rsidR="00AA1AEC" w:rsidRPr="00544972" w:rsidRDefault="00AA1AEC" w:rsidP="00AA1AEC">
      <w:pPr>
        <w:autoSpaceDE w:val="0"/>
        <w:autoSpaceDN w:val="0"/>
        <w:adjustRightInd w:val="0"/>
        <w:jc w:val="both"/>
      </w:pPr>
    </w:p>
    <w:p w14:paraId="0ADFE6A6" w14:textId="77777777" w:rsidR="00AA1AEC" w:rsidRPr="00544972" w:rsidRDefault="00AA1AEC" w:rsidP="00AA1AEC">
      <w:pPr>
        <w:autoSpaceDE w:val="0"/>
        <w:autoSpaceDN w:val="0"/>
        <w:adjustRightInd w:val="0"/>
        <w:jc w:val="both"/>
      </w:pPr>
      <w:r w:rsidRPr="00544972">
        <w:t xml:space="preserve">This bylaw will be strictly enforced at all NCAA championships and the names of individuals and institutions that are not in compliance with this bylaw shall be forwarded to the NCAA enforcement staff. </w:t>
      </w:r>
    </w:p>
    <w:p w14:paraId="4AA02633" w14:textId="77777777" w:rsidR="009E3B25" w:rsidRPr="00520749" w:rsidRDefault="009E3B25" w:rsidP="009E3B25">
      <w:pPr>
        <w:autoSpaceDE w:val="0"/>
        <w:autoSpaceDN w:val="0"/>
        <w:adjustRightInd w:val="0"/>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3B25" w:rsidRPr="00520749" w14:paraId="2CF22275" w14:textId="77777777">
        <w:tc>
          <w:tcPr>
            <w:tcW w:w="9576" w:type="dxa"/>
            <w:shd w:val="clear" w:color="auto" w:fill="D99594"/>
          </w:tcPr>
          <w:p w14:paraId="7CE65FB2" w14:textId="77777777" w:rsidR="009E3B25" w:rsidRPr="00520749" w:rsidRDefault="00EE152A" w:rsidP="009C449C">
            <w:pPr>
              <w:pStyle w:val="Heading1"/>
            </w:pPr>
            <w:bookmarkStart w:id="24" w:name="_Toc12435549"/>
            <w:r>
              <w:t>Maps/Directions</w:t>
            </w:r>
            <w:bookmarkEnd w:id="24"/>
          </w:p>
        </w:tc>
      </w:tr>
    </w:tbl>
    <w:p w14:paraId="6020A078" w14:textId="77777777" w:rsidR="00FD1F73" w:rsidRPr="00EE152A" w:rsidRDefault="00FD1F73" w:rsidP="00EE152A">
      <w:pPr>
        <w:tabs>
          <w:tab w:val="left" w:pos="0"/>
        </w:tabs>
        <w:jc w:val="both"/>
        <w:rPr>
          <w:b/>
          <w:bCs/>
          <w:sz w:val="32"/>
          <w:szCs w:val="32"/>
          <w:highlight w:val="yellow"/>
        </w:rPr>
      </w:pPr>
    </w:p>
    <w:p w14:paraId="5EB8FDC0" w14:textId="77777777" w:rsidR="009E3B25" w:rsidRPr="004631E8" w:rsidRDefault="00FD1F73" w:rsidP="001A732B">
      <w:pPr>
        <w:pStyle w:val="BodyText"/>
        <w:tabs>
          <w:tab w:val="left" w:pos="-3060"/>
          <w:tab w:val="left" w:pos="1800"/>
        </w:tabs>
        <w:jc w:val="left"/>
        <w:rPr>
          <w:b/>
          <w:bCs/>
          <w:sz w:val="32"/>
          <w:szCs w:val="32"/>
          <w:highlight w:val="yellow"/>
        </w:rPr>
      </w:pPr>
      <w:r w:rsidRPr="00C36932">
        <w:rPr>
          <w:b/>
          <w:bCs/>
          <w:sz w:val="32"/>
          <w:szCs w:val="32"/>
          <w:highlight w:val="yellow"/>
        </w:rPr>
        <w:t>Map/Directions to Hotels, etc.</w:t>
      </w:r>
    </w:p>
    <w:p w14:paraId="79EB86A3" w14:textId="77777777" w:rsidR="009E3B25" w:rsidRPr="004631E8" w:rsidRDefault="009E3B25" w:rsidP="009E3B25">
      <w:pPr>
        <w:pStyle w:val="BodyText"/>
        <w:tabs>
          <w:tab w:val="left" w:pos="-3060"/>
          <w:tab w:val="left" w:pos="1800"/>
        </w:tabs>
        <w:jc w:val="left"/>
        <w:rPr>
          <w:b/>
          <w:bCs/>
          <w:sz w:val="32"/>
          <w:szCs w:val="32"/>
          <w:highlight w:val="yellow"/>
        </w:rPr>
      </w:pPr>
    </w:p>
    <w:p w14:paraId="5B991DE3" w14:textId="77777777" w:rsidR="009E3B25" w:rsidRPr="004631E8" w:rsidRDefault="009E3B25" w:rsidP="009E3B25">
      <w:pPr>
        <w:pStyle w:val="Title"/>
        <w:jc w:val="right"/>
        <w:rPr>
          <w:sz w:val="23"/>
          <w:szCs w:val="23"/>
          <w:highlight w:val="yellow"/>
        </w:rPr>
        <w:sectPr w:rsidR="009E3B25" w:rsidRPr="004631E8" w:rsidSect="00AA1AEC">
          <w:headerReference w:type="default" r:id="rId39"/>
          <w:pgSz w:w="12240" w:h="15840"/>
          <w:pgMar w:top="1008" w:right="1440" w:bottom="720" w:left="1440" w:header="720" w:footer="720" w:gutter="0"/>
          <w:cols w:space="720"/>
          <w:docGrid w:linePitch="360"/>
        </w:sectPr>
      </w:pPr>
    </w:p>
    <w:p w14:paraId="1C1C8547" w14:textId="77777777" w:rsidR="002E2AB9" w:rsidRPr="004631E8" w:rsidRDefault="002E2AB9" w:rsidP="009E3B25">
      <w:pPr>
        <w:pStyle w:val="Title"/>
        <w:rPr>
          <w:rFonts w:ascii="Times New Roman" w:hAnsi="Times New Roman"/>
          <w:sz w:val="24"/>
          <w:highlight w:val="yellow"/>
        </w:rPr>
      </w:pPr>
    </w:p>
    <w:p w14:paraId="0D31B948" w14:textId="732C7406" w:rsidR="009E3B25" w:rsidRPr="004631E8" w:rsidRDefault="00F3477B" w:rsidP="009E3B25">
      <w:pPr>
        <w:pStyle w:val="BodyText"/>
        <w:tabs>
          <w:tab w:val="left" w:pos="-3060"/>
          <w:tab w:val="left" w:pos="1800"/>
        </w:tabs>
        <w:rPr>
          <w:highlight w:val="yellow"/>
        </w:rPr>
      </w:pPr>
      <w:r w:rsidRPr="004631E8">
        <w:rPr>
          <w:b/>
          <w:bCs/>
          <w:noProof/>
          <w:sz w:val="20"/>
          <w:highlight w:val="yellow"/>
          <w:u w:val="single"/>
        </w:rPr>
        <mc:AlternateContent>
          <mc:Choice Requires="wps">
            <w:drawing>
              <wp:anchor distT="0" distB="0" distL="114300" distR="114300" simplePos="0" relativeHeight="251659264" behindDoc="0" locked="0" layoutInCell="1" allowOverlap="1" wp14:anchorId="2948E9D7" wp14:editId="180E2EF7">
                <wp:simplePos x="0" y="0"/>
                <wp:positionH relativeFrom="column">
                  <wp:posOffset>177800</wp:posOffset>
                </wp:positionH>
                <wp:positionV relativeFrom="paragraph">
                  <wp:posOffset>-281940</wp:posOffset>
                </wp:positionV>
                <wp:extent cx="3086100" cy="730885"/>
                <wp:effectExtent l="0" t="0" r="317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3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0E053" w14:textId="77777777" w:rsidR="00FC656E" w:rsidRPr="003F4D34" w:rsidRDefault="00FC656E" w:rsidP="009E3B25">
                            <w:pPr>
                              <w:tabs>
                                <w:tab w:val="left" w:pos="1980"/>
                              </w:tabs>
                            </w:pPr>
                            <w:r w:rsidRPr="003F4D34">
                              <w:t>PLEASE FAX TO:</w:t>
                            </w:r>
                            <w:r w:rsidRPr="003F4D34">
                              <w:tab/>
                            </w:r>
                          </w:p>
                          <w:p w14:paraId="398ACAF6" w14:textId="77777777" w:rsidR="00FC656E" w:rsidRPr="003F4D34" w:rsidRDefault="00FC656E" w:rsidP="009E3B25">
                            <w:pPr>
                              <w:tabs>
                                <w:tab w:val="left" w:pos="1980"/>
                              </w:tabs>
                              <w:rPr>
                                <w:i/>
                                <w:iCs/>
                              </w:rPr>
                            </w:pPr>
                            <w:r w:rsidRPr="003F4D34">
                              <w:t xml:space="preserve">FAX: </w:t>
                            </w:r>
                          </w:p>
                          <w:p w14:paraId="1C990E0B" w14:textId="77777777" w:rsidR="00FC656E" w:rsidRDefault="00FC656E" w:rsidP="009E3B25">
                            <w:pPr>
                              <w:tabs>
                                <w:tab w:val="left" w:pos="1980"/>
                              </w:tabs>
                              <w:rPr>
                                <w:i/>
                                <w:iCs/>
                              </w:rPr>
                            </w:pPr>
                            <w:r w:rsidRPr="003F4D34">
                              <w:t>SUBMIT BY: Tuesday, March 1</w:t>
                            </w:r>
                            <w:r w:rsidR="00EE152A">
                              <w:t>7</w:t>
                            </w:r>
                            <w:r w:rsidRPr="003F4D34">
                              <w:t xml:space="preserve"> at 5 p.m.</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8E9D7" id="_x0000_t202" coordsize="21600,21600" o:spt="202" path="m,l,21600r21600,l21600,xe">
                <v:stroke joinstyle="miter"/>
                <v:path gradientshapeok="t" o:connecttype="rect"/>
              </v:shapetype>
              <v:shape id="Text Box 11" o:spid="_x0000_s1026" type="#_x0000_t202" style="position:absolute;left:0;text-align:left;margin-left:14pt;margin-top:-22.2pt;width:243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" stroked="f">
                <v:textbox>
                  <w:txbxContent>
                    <w:p w14:paraId="6260E053" w14:textId="77777777" w:rsidR="00FC656E" w:rsidRPr="003F4D34" w:rsidRDefault="00FC656E" w:rsidP="009E3B25">
                      <w:pPr>
                        <w:tabs>
                          <w:tab w:val="left" w:pos="1980"/>
                        </w:tabs>
                      </w:pPr>
                      <w:r w:rsidRPr="003F4D34">
                        <w:t>PLEASE FAX TO:</w:t>
                      </w:r>
                      <w:r w:rsidRPr="003F4D34">
                        <w:tab/>
                      </w:r>
                    </w:p>
                    <w:p w14:paraId="398ACAF6" w14:textId="77777777" w:rsidR="00FC656E" w:rsidRPr="003F4D34" w:rsidRDefault="00FC656E" w:rsidP="009E3B25">
                      <w:pPr>
                        <w:tabs>
                          <w:tab w:val="left" w:pos="1980"/>
                        </w:tabs>
                        <w:rPr>
                          <w:i/>
                          <w:iCs/>
                        </w:rPr>
                      </w:pPr>
                      <w:r w:rsidRPr="003F4D34">
                        <w:t xml:space="preserve">FAX: </w:t>
                      </w:r>
                    </w:p>
                    <w:p w14:paraId="1C990E0B" w14:textId="77777777" w:rsidR="00FC656E" w:rsidRDefault="00FC656E" w:rsidP="009E3B25">
                      <w:pPr>
                        <w:tabs>
                          <w:tab w:val="left" w:pos="1980"/>
                        </w:tabs>
                        <w:rPr>
                          <w:i/>
                          <w:iCs/>
                        </w:rPr>
                      </w:pPr>
                      <w:r w:rsidRPr="003F4D34">
                        <w:t>SUBMIT BY: Tuesday, March 1</w:t>
                      </w:r>
                      <w:r w:rsidR="00EE152A">
                        <w:t>7</w:t>
                      </w:r>
                      <w:r w:rsidRPr="003F4D34">
                        <w:t xml:space="preserve"> at 5 p.m.</w:t>
                      </w:r>
                      <w:r>
                        <w:t xml:space="preserve"> </w:t>
                      </w:r>
                    </w:p>
                  </w:txbxContent>
                </v:textbox>
              </v:shape>
            </w:pict>
          </mc:Fallback>
        </mc:AlternateContent>
      </w:r>
    </w:p>
    <w:p w14:paraId="479DB362" w14:textId="77777777" w:rsidR="009E3B25" w:rsidRPr="00BF1661" w:rsidRDefault="009E3B25" w:rsidP="009C449C">
      <w:pPr>
        <w:pStyle w:val="Heading1"/>
      </w:pPr>
      <w:bookmarkStart w:id="25" w:name="_Toc12435550"/>
      <w:r w:rsidRPr="00BF1661">
        <w:t>Team Rooming List</w:t>
      </w:r>
      <w:bookmarkEnd w:id="25"/>
    </w:p>
    <w:p w14:paraId="07F7813C" w14:textId="77777777" w:rsidR="009E3B25" w:rsidRPr="00BF1661" w:rsidRDefault="009E3B25" w:rsidP="009E3B25">
      <w:pPr>
        <w:pStyle w:val="BodyText"/>
        <w:tabs>
          <w:tab w:val="left" w:pos="-3060"/>
          <w:tab w:val="left" w:pos="1800"/>
        </w:tabs>
        <w:ind w:left="360"/>
        <w:jc w:val="center"/>
        <w:rPr>
          <w:b/>
          <w:bCs/>
          <w:sz w:val="40"/>
          <w:u w:val="single"/>
        </w:rPr>
      </w:pPr>
    </w:p>
    <w:p w14:paraId="3D258AFA" w14:textId="77777777" w:rsidR="009E3B25" w:rsidRPr="00BF1661" w:rsidRDefault="009E3B25" w:rsidP="009E3B25">
      <w:pPr>
        <w:pStyle w:val="BodyText"/>
        <w:tabs>
          <w:tab w:val="left" w:pos="-3060"/>
          <w:tab w:val="left" w:pos="1800"/>
        </w:tabs>
        <w:ind w:left="360"/>
        <w:jc w:val="left"/>
        <w:rPr>
          <w:b/>
          <w:bCs/>
          <w:sz w:val="28"/>
        </w:rPr>
      </w:pPr>
      <w:r w:rsidRPr="00BF1661">
        <w:rPr>
          <w:b/>
          <w:bCs/>
          <w:sz w:val="28"/>
        </w:rPr>
        <w:t>TEAM ___________________________ CONTACT PERSON _____________________ PHONE</w:t>
      </w:r>
      <w:r w:rsidR="00FC656E">
        <w:rPr>
          <w:b/>
          <w:bCs/>
          <w:sz w:val="28"/>
        </w:rPr>
        <w:t xml:space="preserve"> </w:t>
      </w:r>
      <w:r w:rsidRPr="00BF1661">
        <w:rPr>
          <w:b/>
          <w:bCs/>
          <w:sz w:val="28"/>
        </w:rPr>
        <w:t>_______________</w:t>
      </w:r>
    </w:p>
    <w:p w14:paraId="64516ACA" w14:textId="77777777" w:rsidR="009E3B25" w:rsidRPr="00BF1661" w:rsidRDefault="009E3B25" w:rsidP="009E3B25">
      <w:pPr>
        <w:pStyle w:val="BodyText"/>
        <w:tabs>
          <w:tab w:val="left" w:pos="-3060"/>
          <w:tab w:val="left" w:pos="1800"/>
        </w:tabs>
        <w:ind w:left="360"/>
        <w:jc w:val="left"/>
        <w:rPr>
          <w:b/>
          <w:bCs/>
          <w:sz w:val="28"/>
        </w:rPr>
      </w:pPr>
    </w:p>
    <w:p w14:paraId="227ABCA6" w14:textId="77777777" w:rsidR="009E3B25" w:rsidRPr="00BF1661" w:rsidRDefault="009E3B25" w:rsidP="009E3B25">
      <w:pPr>
        <w:pStyle w:val="BodyText"/>
        <w:tabs>
          <w:tab w:val="left" w:pos="-3060"/>
          <w:tab w:val="left" w:pos="1800"/>
        </w:tabs>
        <w:ind w:left="360"/>
        <w:jc w:val="left"/>
        <w:rPr>
          <w:b/>
          <w:bCs/>
          <w:sz w:val="28"/>
        </w:rPr>
      </w:pPr>
      <w:r w:rsidRPr="00BF1661">
        <w:rPr>
          <w:b/>
          <w:bCs/>
          <w:sz w:val="28"/>
        </w:rPr>
        <w:t>CREDIT CARD TYPE ___________________________</w:t>
      </w:r>
      <w:r w:rsidR="00FC656E">
        <w:rPr>
          <w:b/>
          <w:bCs/>
          <w:sz w:val="28"/>
        </w:rPr>
        <w:t xml:space="preserve">   </w:t>
      </w:r>
      <w:r w:rsidRPr="00BF1661">
        <w:rPr>
          <w:b/>
          <w:bCs/>
          <w:sz w:val="28"/>
        </w:rPr>
        <w:t>CREDIT CARD NUMBER _______________________</w:t>
      </w:r>
    </w:p>
    <w:p w14:paraId="59A3EA0B" w14:textId="77777777" w:rsidR="009E3B25" w:rsidRPr="00BF1661" w:rsidRDefault="009E3B25" w:rsidP="009E3B25">
      <w:pPr>
        <w:pStyle w:val="BodyText"/>
        <w:tabs>
          <w:tab w:val="left" w:pos="-3060"/>
          <w:tab w:val="left" w:pos="1800"/>
        </w:tabs>
        <w:ind w:left="360"/>
        <w:jc w:val="left"/>
        <w:rPr>
          <w:b/>
          <w:bCs/>
          <w:sz w:val="28"/>
        </w:rPr>
      </w:pPr>
    </w:p>
    <w:p w14:paraId="00569B9D" w14:textId="77777777" w:rsidR="009E3B25" w:rsidRPr="00BF1661" w:rsidRDefault="009E3B25" w:rsidP="009E3B25">
      <w:pPr>
        <w:pStyle w:val="BodyText"/>
        <w:tabs>
          <w:tab w:val="left" w:pos="-3060"/>
          <w:tab w:val="left" w:pos="1800"/>
        </w:tabs>
        <w:ind w:left="360"/>
        <w:jc w:val="left"/>
        <w:rPr>
          <w:b/>
          <w:bCs/>
          <w:sz w:val="28"/>
        </w:rPr>
      </w:pPr>
      <w:r w:rsidRPr="00BF1661">
        <w:rPr>
          <w:b/>
          <w:bCs/>
          <w:sz w:val="28"/>
        </w:rPr>
        <w:t>NAME ON CARD _______________________________</w:t>
      </w:r>
      <w:r w:rsidR="00FC656E">
        <w:rPr>
          <w:b/>
          <w:bCs/>
          <w:sz w:val="28"/>
        </w:rPr>
        <w:t xml:space="preserve">   </w:t>
      </w:r>
      <w:r w:rsidRPr="00BF1661">
        <w:rPr>
          <w:b/>
          <w:bCs/>
          <w:sz w:val="28"/>
        </w:rPr>
        <w:t>EXPIRATION DATE ____________________________</w:t>
      </w:r>
    </w:p>
    <w:p w14:paraId="159C93EE" w14:textId="77777777" w:rsidR="009E3B25" w:rsidRPr="00BF1661" w:rsidRDefault="009E3B25" w:rsidP="009E3B25">
      <w:pPr>
        <w:pStyle w:val="BodyText"/>
        <w:tabs>
          <w:tab w:val="left" w:pos="-3060"/>
          <w:tab w:val="left" w:pos="1800"/>
        </w:tabs>
        <w:ind w:left="360"/>
        <w:jc w:val="left"/>
        <w:rPr>
          <w:b/>
          <w:bCs/>
          <w:sz w:val="28"/>
        </w:rPr>
      </w:pPr>
    </w:p>
    <w:tbl>
      <w:tblPr>
        <w:tblW w:w="1387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900"/>
        <w:gridCol w:w="917"/>
        <w:gridCol w:w="1263"/>
        <w:gridCol w:w="1260"/>
        <w:gridCol w:w="4390"/>
      </w:tblGrid>
      <w:tr w:rsidR="009E3B25" w:rsidRPr="00BF1661" w14:paraId="56616963" w14:textId="77777777">
        <w:tblPrEx>
          <w:tblCellMar>
            <w:top w:w="0" w:type="dxa"/>
            <w:bottom w:w="0" w:type="dxa"/>
          </w:tblCellMar>
        </w:tblPrEx>
        <w:tc>
          <w:tcPr>
            <w:tcW w:w="5148" w:type="dxa"/>
          </w:tcPr>
          <w:p w14:paraId="32E3C64A" w14:textId="77777777" w:rsidR="009E3B25" w:rsidRPr="00BF1661" w:rsidRDefault="009E3B25" w:rsidP="009E3B25">
            <w:pPr>
              <w:pStyle w:val="BodyText"/>
              <w:tabs>
                <w:tab w:val="left" w:pos="-3060"/>
                <w:tab w:val="left" w:pos="1800"/>
              </w:tabs>
              <w:jc w:val="center"/>
              <w:rPr>
                <w:b/>
                <w:bCs/>
                <w:sz w:val="21"/>
                <w:lang w:val="en-US" w:eastAsia="en-US"/>
              </w:rPr>
            </w:pPr>
            <w:r w:rsidRPr="00BF1661">
              <w:rPr>
                <w:b/>
                <w:bCs/>
                <w:sz w:val="21"/>
                <w:lang w:val="en-US" w:eastAsia="en-US"/>
              </w:rPr>
              <w:t>Guest Name(s)</w:t>
            </w:r>
          </w:p>
        </w:tc>
        <w:tc>
          <w:tcPr>
            <w:tcW w:w="900" w:type="dxa"/>
          </w:tcPr>
          <w:p w14:paraId="673AC8E6" w14:textId="77777777" w:rsidR="009E3B25" w:rsidRPr="00BF1661" w:rsidRDefault="009E3B25" w:rsidP="009E3B25">
            <w:pPr>
              <w:pStyle w:val="BodyText"/>
              <w:tabs>
                <w:tab w:val="left" w:pos="-3060"/>
                <w:tab w:val="left" w:pos="1800"/>
              </w:tabs>
              <w:jc w:val="center"/>
              <w:rPr>
                <w:b/>
                <w:bCs/>
                <w:sz w:val="21"/>
                <w:lang w:val="en-US" w:eastAsia="en-US"/>
              </w:rPr>
            </w:pPr>
            <w:r w:rsidRPr="00BF1661">
              <w:rPr>
                <w:b/>
                <w:bCs/>
                <w:sz w:val="21"/>
                <w:lang w:val="en-US" w:eastAsia="en-US"/>
              </w:rPr>
              <w:t>King</w:t>
            </w:r>
          </w:p>
        </w:tc>
        <w:tc>
          <w:tcPr>
            <w:tcW w:w="917" w:type="dxa"/>
          </w:tcPr>
          <w:p w14:paraId="5539FE90" w14:textId="77777777" w:rsidR="009E3B25" w:rsidRPr="00BF1661" w:rsidRDefault="009E3B25" w:rsidP="009E3B25">
            <w:pPr>
              <w:pStyle w:val="BodyText"/>
              <w:tabs>
                <w:tab w:val="left" w:pos="-3060"/>
                <w:tab w:val="left" w:pos="1800"/>
              </w:tabs>
              <w:jc w:val="center"/>
              <w:rPr>
                <w:b/>
                <w:bCs/>
                <w:sz w:val="21"/>
                <w:lang w:val="en-US" w:eastAsia="en-US"/>
              </w:rPr>
            </w:pPr>
            <w:r w:rsidRPr="00BF1661">
              <w:rPr>
                <w:b/>
                <w:bCs/>
                <w:sz w:val="21"/>
                <w:lang w:val="en-US" w:eastAsia="en-US"/>
              </w:rPr>
              <w:t>Double/</w:t>
            </w:r>
          </w:p>
          <w:p w14:paraId="2CE7C071" w14:textId="77777777" w:rsidR="009E3B25" w:rsidRPr="00BF1661" w:rsidRDefault="009E3B25" w:rsidP="009E3B25">
            <w:pPr>
              <w:pStyle w:val="BodyText"/>
              <w:tabs>
                <w:tab w:val="left" w:pos="-3060"/>
                <w:tab w:val="left" w:pos="1800"/>
              </w:tabs>
              <w:jc w:val="center"/>
              <w:rPr>
                <w:b/>
                <w:bCs/>
                <w:sz w:val="21"/>
                <w:lang w:val="en-US" w:eastAsia="en-US"/>
              </w:rPr>
            </w:pPr>
            <w:r w:rsidRPr="00BF1661">
              <w:rPr>
                <w:b/>
                <w:bCs/>
                <w:sz w:val="21"/>
                <w:lang w:val="en-US" w:eastAsia="en-US"/>
              </w:rPr>
              <w:t>Double</w:t>
            </w:r>
          </w:p>
        </w:tc>
        <w:tc>
          <w:tcPr>
            <w:tcW w:w="1263" w:type="dxa"/>
          </w:tcPr>
          <w:p w14:paraId="51CE78A1" w14:textId="77777777" w:rsidR="009E3B25" w:rsidRPr="00BF1661" w:rsidRDefault="009E3B25" w:rsidP="009E3B25">
            <w:pPr>
              <w:pStyle w:val="BodyText"/>
              <w:tabs>
                <w:tab w:val="left" w:pos="-3060"/>
                <w:tab w:val="left" w:pos="1800"/>
              </w:tabs>
              <w:jc w:val="center"/>
              <w:rPr>
                <w:b/>
                <w:bCs/>
                <w:sz w:val="21"/>
                <w:lang w:val="en-US" w:eastAsia="en-US"/>
              </w:rPr>
            </w:pPr>
            <w:r w:rsidRPr="00BF1661">
              <w:rPr>
                <w:b/>
                <w:bCs/>
                <w:sz w:val="21"/>
                <w:lang w:val="en-US" w:eastAsia="en-US"/>
              </w:rPr>
              <w:t>Arrival</w:t>
            </w:r>
          </w:p>
          <w:p w14:paraId="78F6A08F" w14:textId="77777777" w:rsidR="009E3B25" w:rsidRPr="00BF1661" w:rsidRDefault="009E3B25" w:rsidP="009E3B25">
            <w:pPr>
              <w:pStyle w:val="BodyText"/>
              <w:tabs>
                <w:tab w:val="left" w:pos="-3060"/>
                <w:tab w:val="left" w:pos="1800"/>
              </w:tabs>
              <w:jc w:val="center"/>
              <w:rPr>
                <w:b/>
                <w:bCs/>
                <w:sz w:val="21"/>
                <w:lang w:val="en-US" w:eastAsia="en-US"/>
              </w:rPr>
            </w:pPr>
            <w:r w:rsidRPr="00BF1661">
              <w:rPr>
                <w:b/>
                <w:bCs/>
                <w:sz w:val="21"/>
                <w:lang w:val="en-US" w:eastAsia="en-US"/>
              </w:rPr>
              <w:t>Date</w:t>
            </w:r>
          </w:p>
        </w:tc>
        <w:tc>
          <w:tcPr>
            <w:tcW w:w="1260" w:type="dxa"/>
          </w:tcPr>
          <w:p w14:paraId="287A999E" w14:textId="77777777" w:rsidR="009E3B25" w:rsidRPr="00BF1661" w:rsidRDefault="009E3B25" w:rsidP="009E3B25">
            <w:pPr>
              <w:pStyle w:val="BodyText"/>
              <w:tabs>
                <w:tab w:val="left" w:pos="-3060"/>
                <w:tab w:val="left" w:pos="1800"/>
              </w:tabs>
              <w:jc w:val="center"/>
              <w:rPr>
                <w:b/>
                <w:bCs/>
                <w:sz w:val="21"/>
                <w:lang w:val="en-US" w:eastAsia="en-US"/>
              </w:rPr>
            </w:pPr>
            <w:r w:rsidRPr="00BF1661">
              <w:rPr>
                <w:b/>
                <w:bCs/>
                <w:sz w:val="21"/>
                <w:lang w:val="en-US" w:eastAsia="en-US"/>
              </w:rPr>
              <w:t>Arrival</w:t>
            </w:r>
          </w:p>
          <w:p w14:paraId="02640C0F" w14:textId="77777777" w:rsidR="009E3B25" w:rsidRPr="00BF1661" w:rsidRDefault="009E3B25" w:rsidP="009E3B25">
            <w:pPr>
              <w:pStyle w:val="BodyText"/>
              <w:tabs>
                <w:tab w:val="left" w:pos="-3060"/>
                <w:tab w:val="left" w:pos="1800"/>
              </w:tabs>
              <w:jc w:val="center"/>
              <w:rPr>
                <w:b/>
                <w:bCs/>
                <w:sz w:val="21"/>
                <w:lang w:val="en-US" w:eastAsia="en-US"/>
              </w:rPr>
            </w:pPr>
            <w:r w:rsidRPr="00BF1661">
              <w:rPr>
                <w:b/>
                <w:bCs/>
                <w:sz w:val="21"/>
                <w:lang w:val="en-US" w:eastAsia="en-US"/>
              </w:rPr>
              <w:t>Time</w:t>
            </w:r>
          </w:p>
        </w:tc>
        <w:tc>
          <w:tcPr>
            <w:tcW w:w="4390" w:type="dxa"/>
          </w:tcPr>
          <w:p w14:paraId="532F3DC4" w14:textId="77777777" w:rsidR="009E3B25" w:rsidRPr="00BF1661" w:rsidRDefault="009E3B25" w:rsidP="009E3B25">
            <w:pPr>
              <w:pStyle w:val="BodyText"/>
              <w:tabs>
                <w:tab w:val="left" w:pos="-3060"/>
                <w:tab w:val="left" w:pos="1800"/>
              </w:tabs>
              <w:jc w:val="center"/>
              <w:rPr>
                <w:b/>
                <w:bCs/>
                <w:sz w:val="21"/>
                <w:lang w:val="en-US" w:eastAsia="en-US"/>
              </w:rPr>
            </w:pPr>
            <w:r w:rsidRPr="00BF1661">
              <w:rPr>
                <w:b/>
                <w:bCs/>
                <w:sz w:val="21"/>
                <w:lang w:val="en-US" w:eastAsia="en-US"/>
              </w:rPr>
              <w:t>Comments</w:t>
            </w:r>
          </w:p>
        </w:tc>
      </w:tr>
      <w:tr w:rsidR="009E3B25" w:rsidRPr="00BF1661" w14:paraId="055FC1B7" w14:textId="77777777">
        <w:tblPrEx>
          <w:tblCellMar>
            <w:top w:w="0" w:type="dxa"/>
            <w:bottom w:w="0" w:type="dxa"/>
          </w:tblCellMar>
        </w:tblPrEx>
        <w:tc>
          <w:tcPr>
            <w:tcW w:w="5148" w:type="dxa"/>
          </w:tcPr>
          <w:p w14:paraId="7214DBFF" w14:textId="77777777" w:rsidR="009E3B25" w:rsidRPr="00BF1661" w:rsidRDefault="009E3B25" w:rsidP="009E3B25">
            <w:pPr>
              <w:pStyle w:val="BodyText"/>
              <w:tabs>
                <w:tab w:val="left" w:pos="-3060"/>
                <w:tab w:val="left" w:pos="1800"/>
              </w:tabs>
              <w:jc w:val="left"/>
              <w:rPr>
                <w:bCs/>
                <w:sz w:val="22"/>
                <w:szCs w:val="22"/>
                <w:lang w:val="en-US" w:eastAsia="en-US"/>
              </w:rPr>
            </w:pPr>
            <w:r w:rsidRPr="00BF1661">
              <w:rPr>
                <w:bCs/>
                <w:sz w:val="22"/>
                <w:szCs w:val="22"/>
                <w:lang w:val="en-US" w:eastAsia="en-US"/>
              </w:rPr>
              <w:t>1</w:t>
            </w:r>
          </w:p>
        </w:tc>
        <w:tc>
          <w:tcPr>
            <w:tcW w:w="900" w:type="dxa"/>
          </w:tcPr>
          <w:p w14:paraId="2548A818" w14:textId="77777777" w:rsidR="009E3B25" w:rsidRPr="00BF1661" w:rsidRDefault="009E3B25" w:rsidP="009E3B25">
            <w:pPr>
              <w:pStyle w:val="BodyText"/>
              <w:tabs>
                <w:tab w:val="left" w:pos="-3060"/>
                <w:tab w:val="left" w:pos="1800"/>
              </w:tabs>
              <w:jc w:val="left"/>
              <w:rPr>
                <w:b/>
                <w:bCs/>
                <w:sz w:val="28"/>
                <w:lang w:val="en-US" w:eastAsia="en-US"/>
              </w:rPr>
            </w:pPr>
          </w:p>
        </w:tc>
        <w:tc>
          <w:tcPr>
            <w:tcW w:w="917" w:type="dxa"/>
          </w:tcPr>
          <w:p w14:paraId="6F656E44" w14:textId="77777777" w:rsidR="009E3B25" w:rsidRPr="00BF1661" w:rsidRDefault="009E3B25" w:rsidP="009E3B25">
            <w:pPr>
              <w:pStyle w:val="BodyText"/>
              <w:tabs>
                <w:tab w:val="left" w:pos="-3060"/>
                <w:tab w:val="left" w:pos="1800"/>
              </w:tabs>
              <w:jc w:val="left"/>
              <w:rPr>
                <w:b/>
                <w:bCs/>
                <w:sz w:val="28"/>
                <w:lang w:val="en-US" w:eastAsia="en-US"/>
              </w:rPr>
            </w:pPr>
          </w:p>
        </w:tc>
        <w:tc>
          <w:tcPr>
            <w:tcW w:w="1263" w:type="dxa"/>
          </w:tcPr>
          <w:p w14:paraId="214426D5" w14:textId="77777777" w:rsidR="009E3B25" w:rsidRPr="00BF1661" w:rsidRDefault="009E3B25" w:rsidP="009E3B25">
            <w:pPr>
              <w:pStyle w:val="BodyText"/>
              <w:tabs>
                <w:tab w:val="left" w:pos="-3060"/>
                <w:tab w:val="left" w:pos="1800"/>
              </w:tabs>
              <w:jc w:val="left"/>
              <w:rPr>
                <w:b/>
                <w:bCs/>
                <w:sz w:val="28"/>
                <w:lang w:val="en-US" w:eastAsia="en-US"/>
              </w:rPr>
            </w:pPr>
          </w:p>
        </w:tc>
        <w:tc>
          <w:tcPr>
            <w:tcW w:w="1260" w:type="dxa"/>
          </w:tcPr>
          <w:p w14:paraId="4E92843B" w14:textId="77777777" w:rsidR="009E3B25" w:rsidRPr="00BF1661" w:rsidRDefault="009E3B25" w:rsidP="009E3B25">
            <w:pPr>
              <w:pStyle w:val="BodyText"/>
              <w:tabs>
                <w:tab w:val="left" w:pos="-3060"/>
                <w:tab w:val="left" w:pos="1800"/>
              </w:tabs>
              <w:jc w:val="left"/>
              <w:rPr>
                <w:b/>
                <w:bCs/>
                <w:sz w:val="28"/>
                <w:lang w:val="en-US" w:eastAsia="en-US"/>
              </w:rPr>
            </w:pPr>
          </w:p>
        </w:tc>
        <w:tc>
          <w:tcPr>
            <w:tcW w:w="4390" w:type="dxa"/>
          </w:tcPr>
          <w:p w14:paraId="65E7B6E1" w14:textId="77777777" w:rsidR="009E3B25" w:rsidRPr="00BF1661" w:rsidRDefault="009E3B25" w:rsidP="009E3B25">
            <w:pPr>
              <w:pStyle w:val="BodyText"/>
              <w:tabs>
                <w:tab w:val="left" w:pos="-3060"/>
                <w:tab w:val="left" w:pos="1800"/>
              </w:tabs>
              <w:jc w:val="left"/>
              <w:rPr>
                <w:b/>
                <w:bCs/>
                <w:sz w:val="28"/>
                <w:lang w:val="en-US" w:eastAsia="en-US"/>
              </w:rPr>
            </w:pPr>
          </w:p>
        </w:tc>
      </w:tr>
      <w:tr w:rsidR="009E3B25" w:rsidRPr="00BF1661" w14:paraId="331021D4" w14:textId="77777777">
        <w:tblPrEx>
          <w:tblCellMar>
            <w:top w:w="0" w:type="dxa"/>
            <w:bottom w:w="0" w:type="dxa"/>
          </w:tblCellMar>
        </w:tblPrEx>
        <w:tc>
          <w:tcPr>
            <w:tcW w:w="5148" w:type="dxa"/>
          </w:tcPr>
          <w:p w14:paraId="45973324" w14:textId="77777777" w:rsidR="009E3B25" w:rsidRPr="00BF1661" w:rsidRDefault="009E3B25" w:rsidP="009E3B25">
            <w:pPr>
              <w:pStyle w:val="BodyText"/>
              <w:tabs>
                <w:tab w:val="left" w:pos="-3060"/>
                <w:tab w:val="left" w:pos="1800"/>
              </w:tabs>
              <w:jc w:val="left"/>
              <w:rPr>
                <w:bCs/>
                <w:sz w:val="22"/>
                <w:szCs w:val="22"/>
                <w:lang w:val="en-US" w:eastAsia="en-US"/>
              </w:rPr>
            </w:pPr>
            <w:r w:rsidRPr="00BF1661">
              <w:rPr>
                <w:bCs/>
                <w:sz w:val="22"/>
                <w:szCs w:val="22"/>
                <w:lang w:val="en-US" w:eastAsia="en-US"/>
              </w:rPr>
              <w:t>2</w:t>
            </w:r>
          </w:p>
        </w:tc>
        <w:tc>
          <w:tcPr>
            <w:tcW w:w="900" w:type="dxa"/>
          </w:tcPr>
          <w:p w14:paraId="5491C59E" w14:textId="77777777" w:rsidR="009E3B25" w:rsidRPr="00BF1661" w:rsidRDefault="009E3B25" w:rsidP="009E3B25">
            <w:pPr>
              <w:pStyle w:val="BodyText"/>
              <w:tabs>
                <w:tab w:val="left" w:pos="-3060"/>
                <w:tab w:val="left" w:pos="1800"/>
              </w:tabs>
              <w:jc w:val="left"/>
              <w:rPr>
                <w:b/>
                <w:bCs/>
                <w:sz w:val="28"/>
                <w:lang w:val="en-US" w:eastAsia="en-US"/>
              </w:rPr>
            </w:pPr>
          </w:p>
        </w:tc>
        <w:tc>
          <w:tcPr>
            <w:tcW w:w="917" w:type="dxa"/>
          </w:tcPr>
          <w:p w14:paraId="77571A8F" w14:textId="77777777" w:rsidR="009E3B25" w:rsidRPr="00BF1661" w:rsidRDefault="009E3B25" w:rsidP="009E3B25">
            <w:pPr>
              <w:pStyle w:val="BodyText"/>
              <w:tabs>
                <w:tab w:val="left" w:pos="-3060"/>
                <w:tab w:val="left" w:pos="1800"/>
              </w:tabs>
              <w:jc w:val="left"/>
              <w:rPr>
                <w:b/>
                <w:bCs/>
                <w:sz w:val="28"/>
                <w:lang w:val="en-US" w:eastAsia="en-US"/>
              </w:rPr>
            </w:pPr>
          </w:p>
        </w:tc>
        <w:tc>
          <w:tcPr>
            <w:tcW w:w="1263" w:type="dxa"/>
          </w:tcPr>
          <w:p w14:paraId="63A2C9D2" w14:textId="77777777" w:rsidR="009E3B25" w:rsidRPr="00BF1661" w:rsidRDefault="009E3B25" w:rsidP="009E3B25">
            <w:pPr>
              <w:pStyle w:val="BodyText"/>
              <w:tabs>
                <w:tab w:val="left" w:pos="-3060"/>
                <w:tab w:val="left" w:pos="1800"/>
              </w:tabs>
              <w:jc w:val="left"/>
              <w:rPr>
                <w:b/>
                <w:bCs/>
                <w:sz w:val="28"/>
                <w:lang w:val="en-US" w:eastAsia="en-US"/>
              </w:rPr>
            </w:pPr>
          </w:p>
        </w:tc>
        <w:tc>
          <w:tcPr>
            <w:tcW w:w="1260" w:type="dxa"/>
          </w:tcPr>
          <w:p w14:paraId="77257073" w14:textId="77777777" w:rsidR="009E3B25" w:rsidRPr="00BF1661" w:rsidRDefault="009E3B25" w:rsidP="009E3B25">
            <w:pPr>
              <w:pStyle w:val="BodyText"/>
              <w:tabs>
                <w:tab w:val="left" w:pos="-3060"/>
                <w:tab w:val="left" w:pos="1800"/>
              </w:tabs>
              <w:jc w:val="left"/>
              <w:rPr>
                <w:b/>
                <w:bCs/>
                <w:sz w:val="28"/>
                <w:lang w:val="en-US" w:eastAsia="en-US"/>
              </w:rPr>
            </w:pPr>
          </w:p>
        </w:tc>
        <w:tc>
          <w:tcPr>
            <w:tcW w:w="4390" w:type="dxa"/>
          </w:tcPr>
          <w:p w14:paraId="7257F2F2" w14:textId="77777777" w:rsidR="009E3B25" w:rsidRPr="00BF1661" w:rsidRDefault="009E3B25" w:rsidP="009E3B25">
            <w:pPr>
              <w:pStyle w:val="BodyText"/>
              <w:tabs>
                <w:tab w:val="left" w:pos="-3060"/>
                <w:tab w:val="left" w:pos="1800"/>
              </w:tabs>
              <w:jc w:val="left"/>
              <w:rPr>
                <w:b/>
                <w:bCs/>
                <w:sz w:val="28"/>
                <w:lang w:val="en-US" w:eastAsia="en-US"/>
              </w:rPr>
            </w:pPr>
          </w:p>
        </w:tc>
      </w:tr>
      <w:tr w:rsidR="009E3B25" w:rsidRPr="00BF1661" w14:paraId="4A8930A2" w14:textId="77777777">
        <w:tblPrEx>
          <w:tblCellMar>
            <w:top w:w="0" w:type="dxa"/>
            <w:bottom w:w="0" w:type="dxa"/>
          </w:tblCellMar>
        </w:tblPrEx>
        <w:tc>
          <w:tcPr>
            <w:tcW w:w="5148" w:type="dxa"/>
          </w:tcPr>
          <w:p w14:paraId="0CEE9BDC" w14:textId="77777777" w:rsidR="009E3B25" w:rsidRPr="00BF1661" w:rsidRDefault="009E3B25" w:rsidP="009E3B25">
            <w:pPr>
              <w:pStyle w:val="BodyText"/>
              <w:tabs>
                <w:tab w:val="left" w:pos="-3060"/>
                <w:tab w:val="left" w:pos="1800"/>
              </w:tabs>
              <w:jc w:val="left"/>
              <w:rPr>
                <w:bCs/>
                <w:sz w:val="22"/>
                <w:szCs w:val="22"/>
                <w:lang w:val="en-US" w:eastAsia="en-US"/>
              </w:rPr>
            </w:pPr>
            <w:r w:rsidRPr="00BF1661">
              <w:rPr>
                <w:bCs/>
                <w:sz w:val="22"/>
                <w:szCs w:val="22"/>
                <w:lang w:val="en-US" w:eastAsia="en-US"/>
              </w:rPr>
              <w:t>3</w:t>
            </w:r>
          </w:p>
        </w:tc>
        <w:tc>
          <w:tcPr>
            <w:tcW w:w="900" w:type="dxa"/>
          </w:tcPr>
          <w:p w14:paraId="38DDF23B" w14:textId="77777777" w:rsidR="009E3B25" w:rsidRPr="00BF1661" w:rsidRDefault="009E3B25" w:rsidP="009E3B25">
            <w:pPr>
              <w:pStyle w:val="BodyText"/>
              <w:tabs>
                <w:tab w:val="left" w:pos="-3060"/>
                <w:tab w:val="left" w:pos="1800"/>
              </w:tabs>
              <w:jc w:val="left"/>
              <w:rPr>
                <w:b/>
                <w:bCs/>
                <w:sz w:val="28"/>
                <w:lang w:val="en-US" w:eastAsia="en-US"/>
              </w:rPr>
            </w:pPr>
          </w:p>
        </w:tc>
        <w:tc>
          <w:tcPr>
            <w:tcW w:w="917" w:type="dxa"/>
          </w:tcPr>
          <w:p w14:paraId="35A29AD3" w14:textId="77777777" w:rsidR="009E3B25" w:rsidRPr="00BF1661" w:rsidRDefault="009E3B25" w:rsidP="009E3B25">
            <w:pPr>
              <w:pStyle w:val="BodyText"/>
              <w:tabs>
                <w:tab w:val="left" w:pos="-3060"/>
                <w:tab w:val="left" w:pos="1800"/>
              </w:tabs>
              <w:jc w:val="left"/>
              <w:rPr>
                <w:b/>
                <w:bCs/>
                <w:sz w:val="28"/>
                <w:lang w:val="en-US" w:eastAsia="en-US"/>
              </w:rPr>
            </w:pPr>
          </w:p>
        </w:tc>
        <w:tc>
          <w:tcPr>
            <w:tcW w:w="1263" w:type="dxa"/>
          </w:tcPr>
          <w:p w14:paraId="3A1A5EE1" w14:textId="77777777" w:rsidR="009E3B25" w:rsidRPr="00BF1661" w:rsidRDefault="009E3B25" w:rsidP="009E3B25">
            <w:pPr>
              <w:pStyle w:val="BodyText"/>
              <w:tabs>
                <w:tab w:val="left" w:pos="-3060"/>
                <w:tab w:val="left" w:pos="1800"/>
              </w:tabs>
              <w:jc w:val="left"/>
              <w:rPr>
                <w:b/>
                <w:bCs/>
                <w:sz w:val="28"/>
                <w:lang w:val="en-US" w:eastAsia="en-US"/>
              </w:rPr>
            </w:pPr>
          </w:p>
        </w:tc>
        <w:tc>
          <w:tcPr>
            <w:tcW w:w="1260" w:type="dxa"/>
          </w:tcPr>
          <w:p w14:paraId="20B6A97E" w14:textId="77777777" w:rsidR="009E3B25" w:rsidRPr="00BF1661" w:rsidRDefault="009E3B25" w:rsidP="009E3B25">
            <w:pPr>
              <w:pStyle w:val="BodyText"/>
              <w:tabs>
                <w:tab w:val="left" w:pos="-3060"/>
                <w:tab w:val="left" w:pos="1800"/>
              </w:tabs>
              <w:jc w:val="left"/>
              <w:rPr>
                <w:b/>
                <w:bCs/>
                <w:sz w:val="28"/>
                <w:lang w:val="en-US" w:eastAsia="en-US"/>
              </w:rPr>
            </w:pPr>
          </w:p>
        </w:tc>
        <w:tc>
          <w:tcPr>
            <w:tcW w:w="4390" w:type="dxa"/>
          </w:tcPr>
          <w:p w14:paraId="1A9112C1" w14:textId="77777777" w:rsidR="009E3B25" w:rsidRPr="00BF1661" w:rsidRDefault="009E3B25" w:rsidP="009E3B25">
            <w:pPr>
              <w:pStyle w:val="BodyText"/>
              <w:tabs>
                <w:tab w:val="left" w:pos="-3060"/>
                <w:tab w:val="left" w:pos="1800"/>
              </w:tabs>
              <w:jc w:val="left"/>
              <w:rPr>
                <w:b/>
                <w:bCs/>
                <w:sz w:val="28"/>
                <w:lang w:val="en-US" w:eastAsia="en-US"/>
              </w:rPr>
            </w:pPr>
          </w:p>
        </w:tc>
      </w:tr>
      <w:tr w:rsidR="009E3B25" w:rsidRPr="00BF1661" w14:paraId="5547AE90" w14:textId="77777777">
        <w:tblPrEx>
          <w:tblCellMar>
            <w:top w:w="0" w:type="dxa"/>
            <w:bottom w:w="0" w:type="dxa"/>
          </w:tblCellMar>
        </w:tblPrEx>
        <w:tc>
          <w:tcPr>
            <w:tcW w:w="5148" w:type="dxa"/>
          </w:tcPr>
          <w:p w14:paraId="0C1B8B60" w14:textId="77777777" w:rsidR="009E3B25" w:rsidRPr="00BF1661" w:rsidRDefault="009E3B25" w:rsidP="009E3B25">
            <w:pPr>
              <w:pStyle w:val="BodyText"/>
              <w:tabs>
                <w:tab w:val="left" w:pos="-3060"/>
                <w:tab w:val="left" w:pos="1800"/>
              </w:tabs>
              <w:jc w:val="left"/>
              <w:rPr>
                <w:bCs/>
                <w:sz w:val="22"/>
                <w:szCs w:val="22"/>
                <w:lang w:val="en-US" w:eastAsia="en-US"/>
              </w:rPr>
            </w:pPr>
            <w:r w:rsidRPr="00BF1661">
              <w:rPr>
                <w:bCs/>
                <w:sz w:val="22"/>
                <w:szCs w:val="22"/>
                <w:lang w:val="en-US" w:eastAsia="en-US"/>
              </w:rPr>
              <w:t>4</w:t>
            </w:r>
          </w:p>
        </w:tc>
        <w:tc>
          <w:tcPr>
            <w:tcW w:w="900" w:type="dxa"/>
          </w:tcPr>
          <w:p w14:paraId="17BE9128" w14:textId="77777777" w:rsidR="009E3B25" w:rsidRPr="00BF1661" w:rsidRDefault="009E3B25" w:rsidP="009E3B25">
            <w:pPr>
              <w:pStyle w:val="BodyText"/>
              <w:tabs>
                <w:tab w:val="left" w:pos="-3060"/>
                <w:tab w:val="left" w:pos="1800"/>
              </w:tabs>
              <w:jc w:val="left"/>
              <w:rPr>
                <w:b/>
                <w:bCs/>
                <w:sz w:val="28"/>
                <w:lang w:val="en-US" w:eastAsia="en-US"/>
              </w:rPr>
            </w:pPr>
          </w:p>
        </w:tc>
        <w:tc>
          <w:tcPr>
            <w:tcW w:w="917" w:type="dxa"/>
          </w:tcPr>
          <w:p w14:paraId="04D3769D" w14:textId="77777777" w:rsidR="009E3B25" w:rsidRPr="00BF1661" w:rsidRDefault="009E3B25" w:rsidP="009E3B25">
            <w:pPr>
              <w:pStyle w:val="BodyText"/>
              <w:tabs>
                <w:tab w:val="left" w:pos="-3060"/>
                <w:tab w:val="left" w:pos="1800"/>
              </w:tabs>
              <w:jc w:val="left"/>
              <w:rPr>
                <w:b/>
                <w:bCs/>
                <w:sz w:val="28"/>
                <w:lang w:val="en-US" w:eastAsia="en-US"/>
              </w:rPr>
            </w:pPr>
          </w:p>
        </w:tc>
        <w:tc>
          <w:tcPr>
            <w:tcW w:w="1263" w:type="dxa"/>
          </w:tcPr>
          <w:p w14:paraId="3F7A18A9" w14:textId="77777777" w:rsidR="009E3B25" w:rsidRPr="00BF1661" w:rsidRDefault="009E3B25" w:rsidP="009E3B25">
            <w:pPr>
              <w:pStyle w:val="BodyText"/>
              <w:tabs>
                <w:tab w:val="left" w:pos="-3060"/>
                <w:tab w:val="left" w:pos="1800"/>
              </w:tabs>
              <w:jc w:val="left"/>
              <w:rPr>
                <w:b/>
                <w:bCs/>
                <w:sz w:val="28"/>
                <w:lang w:val="en-US" w:eastAsia="en-US"/>
              </w:rPr>
            </w:pPr>
          </w:p>
        </w:tc>
        <w:tc>
          <w:tcPr>
            <w:tcW w:w="1260" w:type="dxa"/>
          </w:tcPr>
          <w:p w14:paraId="4A10EB01" w14:textId="77777777" w:rsidR="009E3B25" w:rsidRPr="00BF1661" w:rsidRDefault="009E3B25" w:rsidP="009E3B25">
            <w:pPr>
              <w:pStyle w:val="BodyText"/>
              <w:tabs>
                <w:tab w:val="left" w:pos="-3060"/>
                <w:tab w:val="left" w:pos="1800"/>
              </w:tabs>
              <w:jc w:val="left"/>
              <w:rPr>
                <w:b/>
                <w:bCs/>
                <w:sz w:val="28"/>
                <w:lang w:val="en-US" w:eastAsia="en-US"/>
              </w:rPr>
            </w:pPr>
          </w:p>
        </w:tc>
        <w:tc>
          <w:tcPr>
            <w:tcW w:w="4390" w:type="dxa"/>
          </w:tcPr>
          <w:p w14:paraId="06145684" w14:textId="77777777" w:rsidR="009E3B25" w:rsidRPr="00BF1661" w:rsidRDefault="009E3B25" w:rsidP="009E3B25">
            <w:pPr>
              <w:pStyle w:val="BodyText"/>
              <w:tabs>
                <w:tab w:val="left" w:pos="-3060"/>
                <w:tab w:val="left" w:pos="1800"/>
              </w:tabs>
              <w:jc w:val="left"/>
              <w:rPr>
                <w:b/>
                <w:bCs/>
                <w:sz w:val="28"/>
                <w:lang w:val="en-US" w:eastAsia="en-US"/>
              </w:rPr>
            </w:pPr>
          </w:p>
        </w:tc>
      </w:tr>
      <w:tr w:rsidR="009E3B25" w:rsidRPr="00BF1661" w14:paraId="4C2A6394" w14:textId="77777777">
        <w:tblPrEx>
          <w:tblCellMar>
            <w:top w:w="0" w:type="dxa"/>
            <w:bottom w:w="0" w:type="dxa"/>
          </w:tblCellMar>
        </w:tblPrEx>
        <w:tc>
          <w:tcPr>
            <w:tcW w:w="5148" w:type="dxa"/>
          </w:tcPr>
          <w:p w14:paraId="3A00B563" w14:textId="77777777" w:rsidR="009E3B25" w:rsidRPr="00BF1661" w:rsidRDefault="009E3B25" w:rsidP="009E3B25">
            <w:pPr>
              <w:pStyle w:val="BodyText"/>
              <w:tabs>
                <w:tab w:val="left" w:pos="-3060"/>
                <w:tab w:val="left" w:pos="1800"/>
              </w:tabs>
              <w:jc w:val="left"/>
              <w:rPr>
                <w:bCs/>
                <w:sz w:val="22"/>
                <w:szCs w:val="22"/>
                <w:lang w:val="en-US" w:eastAsia="en-US"/>
              </w:rPr>
            </w:pPr>
            <w:r w:rsidRPr="00BF1661">
              <w:rPr>
                <w:bCs/>
                <w:sz w:val="22"/>
                <w:szCs w:val="22"/>
                <w:lang w:val="en-US" w:eastAsia="en-US"/>
              </w:rPr>
              <w:t>5</w:t>
            </w:r>
          </w:p>
        </w:tc>
        <w:tc>
          <w:tcPr>
            <w:tcW w:w="900" w:type="dxa"/>
          </w:tcPr>
          <w:p w14:paraId="483B6018" w14:textId="77777777" w:rsidR="009E3B25" w:rsidRPr="00BF1661" w:rsidRDefault="009E3B25" w:rsidP="009E3B25">
            <w:pPr>
              <w:pStyle w:val="BodyText"/>
              <w:tabs>
                <w:tab w:val="left" w:pos="-3060"/>
                <w:tab w:val="left" w:pos="1800"/>
              </w:tabs>
              <w:jc w:val="left"/>
              <w:rPr>
                <w:b/>
                <w:bCs/>
                <w:sz w:val="28"/>
                <w:lang w:val="en-US" w:eastAsia="en-US"/>
              </w:rPr>
            </w:pPr>
          </w:p>
        </w:tc>
        <w:tc>
          <w:tcPr>
            <w:tcW w:w="917" w:type="dxa"/>
          </w:tcPr>
          <w:p w14:paraId="28E25D59" w14:textId="77777777" w:rsidR="009E3B25" w:rsidRPr="00BF1661" w:rsidRDefault="009E3B25" w:rsidP="009E3B25">
            <w:pPr>
              <w:pStyle w:val="BodyText"/>
              <w:tabs>
                <w:tab w:val="left" w:pos="-3060"/>
                <w:tab w:val="left" w:pos="1800"/>
              </w:tabs>
              <w:jc w:val="left"/>
              <w:rPr>
                <w:b/>
                <w:bCs/>
                <w:sz w:val="28"/>
                <w:lang w:val="en-US" w:eastAsia="en-US"/>
              </w:rPr>
            </w:pPr>
          </w:p>
        </w:tc>
        <w:tc>
          <w:tcPr>
            <w:tcW w:w="1263" w:type="dxa"/>
          </w:tcPr>
          <w:p w14:paraId="0F23F700" w14:textId="77777777" w:rsidR="009E3B25" w:rsidRPr="00BF1661" w:rsidRDefault="009E3B25" w:rsidP="009E3B25">
            <w:pPr>
              <w:pStyle w:val="BodyText"/>
              <w:tabs>
                <w:tab w:val="left" w:pos="-3060"/>
                <w:tab w:val="left" w:pos="1800"/>
              </w:tabs>
              <w:jc w:val="left"/>
              <w:rPr>
                <w:b/>
                <w:bCs/>
                <w:sz w:val="28"/>
                <w:lang w:val="en-US" w:eastAsia="en-US"/>
              </w:rPr>
            </w:pPr>
          </w:p>
        </w:tc>
        <w:tc>
          <w:tcPr>
            <w:tcW w:w="1260" w:type="dxa"/>
          </w:tcPr>
          <w:p w14:paraId="71C78267" w14:textId="77777777" w:rsidR="009E3B25" w:rsidRPr="00BF1661" w:rsidRDefault="009E3B25" w:rsidP="009E3B25">
            <w:pPr>
              <w:pStyle w:val="BodyText"/>
              <w:tabs>
                <w:tab w:val="left" w:pos="-3060"/>
                <w:tab w:val="left" w:pos="1800"/>
              </w:tabs>
              <w:jc w:val="left"/>
              <w:rPr>
                <w:b/>
                <w:bCs/>
                <w:sz w:val="28"/>
                <w:lang w:val="en-US" w:eastAsia="en-US"/>
              </w:rPr>
            </w:pPr>
          </w:p>
        </w:tc>
        <w:tc>
          <w:tcPr>
            <w:tcW w:w="4390" w:type="dxa"/>
          </w:tcPr>
          <w:p w14:paraId="0DE2AD98" w14:textId="77777777" w:rsidR="009E3B25" w:rsidRPr="00BF1661" w:rsidRDefault="009E3B25" w:rsidP="009E3B25">
            <w:pPr>
              <w:pStyle w:val="BodyText"/>
              <w:tabs>
                <w:tab w:val="left" w:pos="-3060"/>
                <w:tab w:val="left" w:pos="1800"/>
              </w:tabs>
              <w:jc w:val="left"/>
              <w:rPr>
                <w:b/>
                <w:bCs/>
                <w:sz w:val="28"/>
                <w:lang w:val="en-US" w:eastAsia="en-US"/>
              </w:rPr>
            </w:pPr>
          </w:p>
        </w:tc>
      </w:tr>
      <w:tr w:rsidR="009E3B25" w:rsidRPr="00BF1661" w14:paraId="1B7E96C0" w14:textId="77777777">
        <w:tblPrEx>
          <w:tblCellMar>
            <w:top w:w="0" w:type="dxa"/>
            <w:bottom w:w="0" w:type="dxa"/>
          </w:tblCellMar>
        </w:tblPrEx>
        <w:tc>
          <w:tcPr>
            <w:tcW w:w="5148" w:type="dxa"/>
          </w:tcPr>
          <w:p w14:paraId="113B09EC" w14:textId="77777777" w:rsidR="009E3B25" w:rsidRPr="00BF1661" w:rsidRDefault="009E3B25" w:rsidP="009E3B25">
            <w:pPr>
              <w:pStyle w:val="BodyText"/>
              <w:tabs>
                <w:tab w:val="left" w:pos="-3060"/>
                <w:tab w:val="left" w:pos="1800"/>
              </w:tabs>
              <w:jc w:val="left"/>
              <w:rPr>
                <w:bCs/>
                <w:sz w:val="22"/>
                <w:szCs w:val="22"/>
                <w:lang w:val="en-US" w:eastAsia="en-US"/>
              </w:rPr>
            </w:pPr>
            <w:r w:rsidRPr="00BF1661">
              <w:rPr>
                <w:bCs/>
                <w:sz w:val="22"/>
                <w:szCs w:val="22"/>
                <w:lang w:val="en-US" w:eastAsia="en-US"/>
              </w:rPr>
              <w:t>6</w:t>
            </w:r>
          </w:p>
        </w:tc>
        <w:tc>
          <w:tcPr>
            <w:tcW w:w="900" w:type="dxa"/>
          </w:tcPr>
          <w:p w14:paraId="20F85E74" w14:textId="77777777" w:rsidR="009E3B25" w:rsidRPr="00BF1661" w:rsidRDefault="009E3B25" w:rsidP="009E3B25">
            <w:pPr>
              <w:pStyle w:val="BodyText"/>
              <w:tabs>
                <w:tab w:val="left" w:pos="-3060"/>
                <w:tab w:val="left" w:pos="1800"/>
              </w:tabs>
              <w:jc w:val="left"/>
              <w:rPr>
                <w:b/>
                <w:bCs/>
                <w:sz w:val="28"/>
                <w:lang w:val="en-US" w:eastAsia="en-US"/>
              </w:rPr>
            </w:pPr>
          </w:p>
        </w:tc>
        <w:tc>
          <w:tcPr>
            <w:tcW w:w="917" w:type="dxa"/>
          </w:tcPr>
          <w:p w14:paraId="734C590F" w14:textId="77777777" w:rsidR="009E3B25" w:rsidRPr="00BF1661" w:rsidRDefault="009E3B25" w:rsidP="009E3B25">
            <w:pPr>
              <w:pStyle w:val="BodyText"/>
              <w:tabs>
                <w:tab w:val="left" w:pos="-3060"/>
                <w:tab w:val="left" w:pos="1800"/>
              </w:tabs>
              <w:jc w:val="left"/>
              <w:rPr>
                <w:b/>
                <w:bCs/>
                <w:sz w:val="28"/>
                <w:lang w:val="en-US" w:eastAsia="en-US"/>
              </w:rPr>
            </w:pPr>
          </w:p>
        </w:tc>
        <w:tc>
          <w:tcPr>
            <w:tcW w:w="1263" w:type="dxa"/>
          </w:tcPr>
          <w:p w14:paraId="53019B3F" w14:textId="77777777" w:rsidR="009E3B25" w:rsidRPr="00BF1661" w:rsidRDefault="009E3B25" w:rsidP="009E3B25">
            <w:pPr>
              <w:pStyle w:val="BodyText"/>
              <w:tabs>
                <w:tab w:val="left" w:pos="-3060"/>
                <w:tab w:val="left" w:pos="1800"/>
              </w:tabs>
              <w:jc w:val="left"/>
              <w:rPr>
                <w:b/>
                <w:bCs/>
                <w:sz w:val="28"/>
                <w:lang w:val="en-US" w:eastAsia="en-US"/>
              </w:rPr>
            </w:pPr>
          </w:p>
        </w:tc>
        <w:tc>
          <w:tcPr>
            <w:tcW w:w="1260" w:type="dxa"/>
          </w:tcPr>
          <w:p w14:paraId="7FAD9108" w14:textId="77777777" w:rsidR="009E3B25" w:rsidRPr="00BF1661" w:rsidRDefault="009E3B25" w:rsidP="009E3B25">
            <w:pPr>
              <w:pStyle w:val="BodyText"/>
              <w:tabs>
                <w:tab w:val="left" w:pos="-3060"/>
                <w:tab w:val="left" w:pos="1800"/>
              </w:tabs>
              <w:jc w:val="left"/>
              <w:rPr>
                <w:b/>
                <w:bCs/>
                <w:sz w:val="28"/>
                <w:lang w:val="en-US" w:eastAsia="en-US"/>
              </w:rPr>
            </w:pPr>
          </w:p>
        </w:tc>
        <w:tc>
          <w:tcPr>
            <w:tcW w:w="4390" w:type="dxa"/>
          </w:tcPr>
          <w:p w14:paraId="40A1D53F" w14:textId="77777777" w:rsidR="009E3B25" w:rsidRPr="00BF1661" w:rsidRDefault="009E3B25" w:rsidP="009E3B25">
            <w:pPr>
              <w:pStyle w:val="BodyText"/>
              <w:tabs>
                <w:tab w:val="left" w:pos="-3060"/>
                <w:tab w:val="left" w:pos="1800"/>
              </w:tabs>
              <w:jc w:val="left"/>
              <w:rPr>
                <w:b/>
                <w:bCs/>
                <w:sz w:val="28"/>
                <w:lang w:val="en-US" w:eastAsia="en-US"/>
              </w:rPr>
            </w:pPr>
          </w:p>
        </w:tc>
      </w:tr>
      <w:tr w:rsidR="009E3B25" w:rsidRPr="00BF1661" w14:paraId="2E73F116" w14:textId="77777777">
        <w:tblPrEx>
          <w:tblCellMar>
            <w:top w:w="0" w:type="dxa"/>
            <w:bottom w:w="0" w:type="dxa"/>
          </w:tblCellMar>
        </w:tblPrEx>
        <w:tc>
          <w:tcPr>
            <w:tcW w:w="5148" w:type="dxa"/>
          </w:tcPr>
          <w:p w14:paraId="6269F474" w14:textId="77777777" w:rsidR="009E3B25" w:rsidRPr="00BF1661" w:rsidRDefault="009E3B25" w:rsidP="009E3B25">
            <w:pPr>
              <w:pStyle w:val="BodyText"/>
              <w:tabs>
                <w:tab w:val="left" w:pos="-3060"/>
                <w:tab w:val="left" w:pos="1800"/>
              </w:tabs>
              <w:jc w:val="left"/>
              <w:rPr>
                <w:bCs/>
                <w:sz w:val="22"/>
                <w:szCs w:val="22"/>
                <w:lang w:val="en-US" w:eastAsia="en-US"/>
              </w:rPr>
            </w:pPr>
            <w:r w:rsidRPr="00BF1661">
              <w:rPr>
                <w:bCs/>
                <w:sz w:val="22"/>
                <w:szCs w:val="22"/>
                <w:lang w:val="en-US" w:eastAsia="en-US"/>
              </w:rPr>
              <w:t>7</w:t>
            </w:r>
          </w:p>
        </w:tc>
        <w:tc>
          <w:tcPr>
            <w:tcW w:w="900" w:type="dxa"/>
          </w:tcPr>
          <w:p w14:paraId="15D3E288" w14:textId="77777777" w:rsidR="009E3B25" w:rsidRPr="00BF1661" w:rsidRDefault="009E3B25" w:rsidP="009E3B25">
            <w:pPr>
              <w:pStyle w:val="BodyText"/>
              <w:tabs>
                <w:tab w:val="left" w:pos="-3060"/>
                <w:tab w:val="left" w:pos="1800"/>
              </w:tabs>
              <w:jc w:val="left"/>
              <w:rPr>
                <w:b/>
                <w:bCs/>
                <w:sz w:val="28"/>
                <w:lang w:val="en-US" w:eastAsia="en-US"/>
              </w:rPr>
            </w:pPr>
          </w:p>
        </w:tc>
        <w:tc>
          <w:tcPr>
            <w:tcW w:w="917" w:type="dxa"/>
          </w:tcPr>
          <w:p w14:paraId="7CA62D74" w14:textId="77777777" w:rsidR="009E3B25" w:rsidRPr="00BF1661" w:rsidRDefault="009E3B25" w:rsidP="009E3B25">
            <w:pPr>
              <w:pStyle w:val="BodyText"/>
              <w:tabs>
                <w:tab w:val="left" w:pos="-3060"/>
                <w:tab w:val="left" w:pos="1800"/>
              </w:tabs>
              <w:jc w:val="left"/>
              <w:rPr>
                <w:b/>
                <w:bCs/>
                <w:sz w:val="28"/>
                <w:lang w:val="en-US" w:eastAsia="en-US"/>
              </w:rPr>
            </w:pPr>
          </w:p>
        </w:tc>
        <w:tc>
          <w:tcPr>
            <w:tcW w:w="1263" w:type="dxa"/>
          </w:tcPr>
          <w:p w14:paraId="0E2AC83C" w14:textId="77777777" w:rsidR="009E3B25" w:rsidRPr="00BF1661" w:rsidRDefault="009E3B25" w:rsidP="009E3B25">
            <w:pPr>
              <w:pStyle w:val="BodyText"/>
              <w:tabs>
                <w:tab w:val="left" w:pos="-3060"/>
                <w:tab w:val="left" w:pos="1800"/>
              </w:tabs>
              <w:jc w:val="left"/>
              <w:rPr>
                <w:b/>
                <w:bCs/>
                <w:sz w:val="28"/>
                <w:lang w:val="en-US" w:eastAsia="en-US"/>
              </w:rPr>
            </w:pPr>
          </w:p>
        </w:tc>
        <w:tc>
          <w:tcPr>
            <w:tcW w:w="1260" w:type="dxa"/>
          </w:tcPr>
          <w:p w14:paraId="1A505A79" w14:textId="77777777" w:rsidR="009E3B25" w:rsidRPr="00BF1661" w:rsidRDefault="009E3B25" w:rsidP="009E3B25">
            <w:pPr>
              <w:pStyle w:val="BodyText"/>
              <w:tabs>
                <w:tab w:val="left" w:pos="-3060"/>
                <w:tab w:val="left" w:pos="1800"/>
              </w:tabs>
              <w:jc w:val="left"/>
              <w:rPr>
                <w:b/>
                <w:bCs/>
                <w:sz w:val="28"/>
                <w:lang w:val="en-US" w:eastAsia="en-US"/>
              </w:rPr>
            </w:pPr>
          </w:p>
        </w:tc>
        <w:tc>
          <w:tcPr>
            <w:tcW w:w="4390" w:type="dxa"/>
          </w:tcPr>
          <w:p w14:paraId="17ABA209" w14:textId="77777777" w:rsidR="009E3B25" w:rsidRPr="00BF1661" w:rsidRDefault="009E3B25" w:rsidP="009E3B25">
            <w:pPr>
              <w:pStyle w:val="BodyText"/>
              <w:tabs>
                <w:tab w:val="left" w:pos="-3060"/>
                <w:tab w:val="left" w:pos="1800"/>
              </w:tabs>
              <w:jc w:val="left"/>
              <w:rPr>
                <w:b/>
                <w:bCs/>
                <w:sz w:val="28"/>
                <w:lang w:val="en-US" w:eastAsia="en-US"/>
              </w:rPr>
            </w:pPr>
          </w:p>
        </w:tc>
      </w:tr>
      <w:tr w:rsidR="009E3B25" w:rsidRPr="00BF1661" w14:paraId="5A9A4376" w14:textId="77777777">
        <w:tblPrEx>
          <w:tblCellMar>
            <w:top w:w="0" w:type="dxa"/>
            <w:bottom w:w="0" w:type="dxa"/>
          </w:tblCellMar>
        </w:tblPrEx>
        <w:tc>
          <w:tcPr>
            <w:tcW w:w="5148" w:type="dxa"/>
          </w:tcPr>
          <w:p w14:paraId="30F4AD36" w14:textId="77777777" w:rsidR="009E3B25" w:rsidRPr="00BF1661" w:rsidRDefault="009E3B25" w:rsidP="009E3B25">
            <w:pPr>
              <w:pStyle w:val="BodyText"/>
              <w:tabs>
                <w:tab w:val="left" w:pos="-3060"/>
                <w:tab w:val="left" w:pos="1800"/>
              </w:tabs>
              <w:jc w:val="left"/>
              <w:rPr>
                <w:bCs/>
                <w:sz w:val="22"/>
                <w:szCs w:val="22"/>
                <w:lang w:val="en-US" w:eastAsia="en-US"/>
              </w:rPr>
            </w:pPr>
            <w:r w:rsidRPr="00BF1661">
              <w:rPr>
                <w:bCs/>
                <w:sz w:val="22"/>
                <w:szCs w:val="22"/>
                <w:lang w:val="en-US" w:eastAsia="en-US"/>
              </w:rPr>
              <w:t>8</w:t>
            </w:r>
          </w:p>
        </w:tc>
        <w:tc>
          <w:tcPr>
            <w:tcW w:w="900" w:type="dxa"/>
          </w:tcPr>
          <w:p w14:paraId="35A5D0C0" w14:textId="77777777" w:rsidR="009E3B25" w:rsidRPr="00BF1661" w:rsidRDefault="009E3B25" w:rsidP="009E3B25">
            <w:pPr>
              <w:pStyle w:val="BodyText"/>
              <w:tabs>
                <w:tab w:val="left" w:pos="-3060"/>
                <w:tab w:val="left" w:pos="1800"/>
              </w:tabs>
              <w:jc w:val="left"/>
              <w:rPr>
                <w:b/>
                <w:bCs/>
                <w:sz w:val="28"/>
                <w:lang w:val="en-US" w:eastAsia="en-US"/>
              </w:rPr>
            </w:pPr>
          </w:p>
        </w:tc>
        <w:tc>
          <w:tcPr>
            <w:tcW w:w="917" w:type="dxa"/>
          </w:tcPr>
          <w:p w14:paraId="35463150" w14:textId="77777777" w:rsidR="009E3B25" w:rsidRPr="00BF1661" w:rsidRDefault="009E3B25" w:rsidP="009E3B25">
            <w:pPr>
              <w:pStyle w:val="BodyText"/>
              <w:tabs>
                <w:tab w:val="left" w:pos="-3060"/>
                <w:tab w:val="left" w:pos="1800"/>
              </w:tabs>
              <w:jc w:val="left"/>
              <w:rPr>
                <w:b/>
                <w:bCs/>
                <w:sz w:val="28"/>
                <w:lang w:val="en-US" w:eastAsia="en-US"/>
              </w:rPr>
            </w:pPr>
          </w:p>
        </w:tc>
        <w:tc>
          <w:tcPr>
            <w:tcW w:w="1263" w:type="dxa"/>
          </w:tcPr>
          <w:p w14:paraId="60DEA28D" w14:textId="77777777" w:rsidR="009E3B25" w:rsidRPr="00BF1661" w:rsidRDefault="009E3B25" w:rsidP="009E3B25">
            <w:pPr>
              <w:pStyle w:val="BodyText"/>
              <w:tabs>
                <w:tab w:val="left" w:pos="-3060"/>
                <w:tab w:val="left" w:pos="1800"/>
              </w:tabs>
              <w:jc w:val="left"/>
              <w:rPr>
                <w:b/>
                <w:bCs/>
                <w:sz w:val="28"/>
                <w:lang w:val="en-US" w:eastAsia="en-US"/>
              </w:rPr>
            </w:pPr>
          </w:p>
        </w:tc>
        <w:tc>
          <w:tcPr>
            <w:tcW w:w="1260" w:type="dxa"/>
          </w:tcPr>
          <w:p w14:paraId="580EE8EB" w14:textId="77777777" w:rsidR="009E3B25" w:rsidRPr="00BF1661" w:rsidRDefault="009E3B25" w:rsidP="009E3B25">
            <w:pPr>
              <w:pStyle w:val="BodyText"/>
              <w:tabs>
                <w:tab w:val="left" w:pos="-3060"/>
                <w:tab w:val="left" w:pos="1800"/>
              </w:tabs>
              <w:jc w:val="left"/>
              <w:rPr>
                <w:b/>
                <w:bCs/>
                <w:sz w:val="28"/>
                <w:lang w:val="en-US" w:eastAsia="en-US"/>
              </w:rPr>
            </w:pPr>
          </w:p>
        </w:tc>
        <w:tc>
          <w:tcPr>
            <w:tcW w:w="4390" w:type="dxa"/>
          </w:tcPr>
          <w:p w14:paraId="4F0A5636" w14:textId="77777777" w:rsidR="009E3B25" w:rsidRPr="00BF1661" w:rsidRDefault="009E3B25" w:rsidP="009E3B25">
            <w:pPr>
              <w:pStyle w:val="BodyText"/>
              <w:tabs>
                <w:tab w:val="left" w:pos="-3060"/>
                <w:tab w:val="left" w:pos="1800"/>
              </w:tabs>
              <w:jc w:val="left"/>
              <w:rPr>
                <w:b/>
                <w:bCs/>
                <w:sz w:val="28"/>
                <w:lang w:val="en-US" w:eastAsia="en-US"/>
              </w:rPr>
            </w:pPr>
          </w:p>
        </w:tc>
      </w:tr>
      <w:tr w:rsidR="009E3B25" w:rsidRPr="00BF1661" w14:paraId="5C8583FB" w14:textId="77777777">
        <w:tblPrEx>
          <w:tblCellMar>
            <w:top w:w="0" w:type="dxa"/>
            <w:bottom w:w="0" w:type="dxa"/>
          </w:tblCellMar>
        </w:tblPrEx>
        <w:tc>
          <w:tcPr>
            <w:tcW w:w="5148" w:type="dxa"/>
          </w:tcPr>
          <w:p w14:paraId="6B1AEAA5" w14:textId="77777777" w:rsidR="009E3B25" w:rsidRPr="00BF1661" w:rsidRDefault="009E3B25" w:rsidP="009E3B25">
            <w:pPr>
              <w:pStyle w:val="BodyText"/>
              <w:tabs>
                <w:tab w:val="left" w:pos="-3060"/>
                <w:tab w:val="left" w:pos="1800"/>
              </w:tabs>
              <w:jc w:val="left"/>
              <w:rPr>
                <w:bCs/>
                <w:sz w:val="22"/>
                <w:szCs w:val="22"/>
                <w:lang w:val="en-US" w:eastAsia="en-US"/>
              </w:rPr>
            </w:pPr>
            <w:r w:rsidRPr="00BF1661">
              <w:rPr>
                <w:bCs/>
                <w:sz w:val="22"/>
                <w:szCs w:val="22"/>
                <w:lang w:val="en-US" w:eastAsia="en-US"/>
              </w:rPr>
              <w:t>9</w:t>
            </w:r>
          </w:p>
        </w:tc>
        <w:tc>
          <w:tcPr>
            <w:tcW w:w="900" w:type="dxa"/>
          </w:tcPr>
          <w:p w14:paraId="02A8A18C" w14:textId="77777777" w:rsidR="009E3B25" w:rsidRPr="00BF1661" w:rsidRDefault="009E3B25" w:rsidP="009E3B25">
            <w:pPr>
              <w:pStyle w:val="BodyText"/>
              <w:tabs>
                <w:tab w:val="left" w:pos="-3060"/>
                <w:tab w:val="left" w:pos="1800"/>
              </w:tabs>
              <w:jc w:val="left"/>
              <w:rPr>
                <w:b/>
                <w:bCs/>
                <w:sz w:val="28"/>
                <w:lang w:val="en-US" w:eastAsia="en-US"/>
              </w:rPr>
            </w:pPr>
          </w:p>
        </w:tc>
        <w:tc>
          <w:tcPr>
            <w:tcW w:w="917" w:type="dxa"/>
          </w:tcPr>
          <w:p w14:paraId="1A4A3707" w14:textId="77777777" w:rsidR="009E3B25" w:rsidRPr="00BF1661" w:rsidRDefault="009E3B25" w:rsidP="009E3B25">
            <w:pPr>
              <w:pStyle w:val="BodyText"/>
              <w:tabs>
                <w:tab w:val="left" w:pos="-3060"/>
                <w:tab w:val="left" w:pos="1800"/>
              </w:tabs>
              <w:jc w:val="left"/>
              <w:rPr>
                <w:b/>
                <w:bCs/>
                <w:sz w:val="28"/>
                <w:lang w:val="en-US" w:eastAsia="en-US"/>
              </w:rPr>
            </w:pPr>
          </w:p>
        </w:tc>
        <w:tc>
          <w:tcPr>
            <w:tcW w:w="1263" w:type="dxa"/>
          </w:tcPr>
          <w:p w14:paraId="2C2DBFBE" w14:textId="77777777" w:rsidR="009E3B25" w:rsidRPr="00BF1661" w:rsidRDefault="009E3B25" w:rsidP="009E3B25">
            <w:pPr>
              <w:pStyle w:val="BodyText"/>
              <w:tabs>
                <w:tab w:val="left" w:pos="-3060"/>
                <w:tab w:val="left" w:pos="1800"/>
              </w:tabs>
              <w:jc w:val="left"/>
              <w:rPr>
                <w:b/>
                <w:bCs/>
                <w:sz w:val="28"/>
                <w:lang w:val="en-US" w:eastAsia="en-US"/>
              </w:rPr>
            </w:pPr>
          </w:p>
        </w:tc>
        <w:tc>
          <w:tcPr>
            <w:tcW w:w="1260" w:type="dxa"/>
          </w:tcPr>
          <w:p w14:paraId="7221AF57" w14:textId="77777777" w:rsidR="009E3B25" w:rsidRPr="00BF1661" w:rsidRDefault="009E3B25" w:rsidP="009E3B25">
            <w:pPr>
              <w:pStyle w:val="BodyText"/>
              <w:tabs>
                <w:tab w:val="left" w:pos="-3060"/>
                <w:tab w:val="left" w:pos="1800"/>
              </w:tabs>
              <w:jc w:val="left"/>
              <w:rPr>
                <w:b/>
                <w:bCs/>
                <w:sz w:val="28"/>
                <w:lang w:val="en-US" w:eastAsia="en-US"/>
              </w:rPr>
            </w:pPr>
          </w:p>
        </w:tc>
        <w:tc>
          <w:tcPr>
            <w:tcW w:w="4390" w:type="dxa"/>
          </w:tcPr>
          <w:p w14:paraId="11509C36" w14:textId="77777777" w:rsidR="009E3B25" w:rsidRPr="00BF1661" w:rsidRDefault="009E3B25" w:rsidP="009E3B25">
            <w:pPr>
              <w:pStyle w:val="BodyText"/>
              <w:tabs>
                <w:tab w:val="left" w:pos="-3060"/>
                <w:tab w:val="left" w:pos="1800"/>
              </w:tabs>
              <w:jc w:val="left"/>
              <w:rPr>
                <w:b/>
                <w:bCs/>
                <w:sz w:val="28"/>
                <w:lang w:val="en-US" w:eastAsia="en-US"/>
              </w:rPr>
            </w:pPr>
          </w:p>
        </w:tc>
      </w:tr>
      <w:tr w:rsidR="009E3B25" w:rsidRPr="00BF1661" w14:paraId="733148E3" w14:textId="77777777">
        <w:tblPrEx>
          <w:tblCellMar>
            <w:top w:w="0" w:type="dxa"/>
            <w:bottom w:w="0" w:type="dxa"/>
          </w:tblCellMar>
        </w:tblPrEx>
        <w:tc>
          <w:tcPr>
            <w:tcW w:w="5148" w:type="dxa"/>
          </w:tcPr>
          <w:p w14:paraId="09250F26" w14:textId="77777777" w:rsidR="009E3B25" w:rsidRPr="00BF1661" w:rsidRDefault="009E3B25" w:rsidP="009E3B25">
            <w:pPr>
              <w:pStyle w:val="BodyText"/>
              <w:tabs>
                <w:tab w:val="left" w:pos="-3060"/>
                <w:tab w:val="left" w:pos="1800"/>
              </w:tabs>
              <w:jc w:val="left"/>
              <w:rPr>
                <w:bCs/>
                <w:sz w:val="22"/>
                <w:szCs w:val="22"/>
                <w:lang w:val="en-US" w:eastAsia="en-US"/>
              </w:rPr>
            </w:pPr>
            <w:r w:rsidRPr="00BF1661">
              <w:rPr>
                <w:bCs/>
                <w:sz w:val="22"/>
                <w:szCs w:val="22"/>
                <w:lang w:val="en-US" w:eastAsia="en-US"/>
              </w:rPr>
              <w:t>10</w:t>
            </w:r>
          </w:p>
        </w:tc>
        <w:tc>
          <w:tcPr>
            <w:tcW w:w="900" w:type="dxa"/>
          </w:tcPr>
          <w:p w14:paraId="6DC2EBE9" w14:textId="77777777" w:rsidR="009E3B25" w:rsidRPr="00BF1661" w:rsidRDefault="009E3B25" w:rsidP="009E3B25">
            <w:pPr>
              <w:pStyle w:val="BodyText"/>
              <w:tabs>
                <w:tab w:val="left" w:pos="-3060"/>
                <w:tab w:val="left" w:pos="1800"/>
              </w:tabs>
              <w:jc w:val="left"/>
              <w:rPr>
                <w:b/>
                <w:bCs/>
                <w:sz w:val="28"/>
                <w:lang w:val="en-US" w:eastAsia="en-US"/>
              </w:rPr>
            </w:pPr>
          </w:p>
        </w:tc>
        <w:tc>
          <w:tcPr>
            <w:tcW w:w="917" w:type="dxa"/>
          </w:tcPr>
          <w:p w14:paraId="69E131F1" w14:textId="77777777" w:rsidR="009E3B25" w:rsidRPr="00BF1661" w:rsidRDefault="009E3B25" w:rsidP="009E3B25">
            <w:pPr>
              <w:pStyle w:val="BodyText"/>
              <w:tabs>
                <w:tab w:val="left" w:pos="-3060"/>
                <w:tab w:val="left" w:pos="1800"/>
              </w:tabs>
              <w:jc w:val="left"/>
              <w:rPr>
                <w:b/>
                <w:bCs/>
                <w:sz w:val="28"/>
                <w:lang w:val="en-US" w:eastAsia="en-US"/>
              </w:rPr>
            </w:pPr>
          </w:p>
        </w:tc>
        <w:tc>
          <w:tcPr>
            <w:tcW w:w="1263" w:type="dxa"/>
          </w:tcPr>
          <w:p w14:paraId="7F45E4C1" w14:textId="77777777" w:rsidR="009E3B25" w:rsidRPr="00BF1661" w:rsidRDefault="009E3B25" w:rsidP="009E3B25">
            <w:pPr>
              <w:pStyle w:val="BodyText"/>
              <w:tabs>
                <w:tab w:val="left" w:pos="-3060"/>
                <w:tab w:val="left" w:pos="1800"/>
              </w:tabs>
              <w:jc w:val="left"/>
              <w:rPr>
                <w:b/>
                <w:bCs/>
                <w:sz w:val="28"/>
                <w:lang w:val="en-US" w:eastAsia="en-US"/>
              </w:rPr>
            </w:pPr>
          </w:p>
        </w:tc>
        <w:tc>
          <w:tcPr>
            <w:tcW w:w="1260" w:type="dxa"/>
          </w:tcPr>
          <w:p w14:paraId="3765CA22" w14:textId="77777777" w:rsidR="009E3B25" w:rsidRPr="00BF1661" w:rsidRDefault="009E3B25" w:rsidP="009E3B25">
            <w:pPr>
              <w:pStyle w:val="BodyText"/>
              <w:tabs>
                <w:tab w:val="left" w:pos="-3060"/>
                <w:tab w:val="left" w:pos="1800"/>
              </w:tabs>
              <w:jc w:val="left"/>
              <w:rPr>
                <w:b/>
                <w:bCs/>
                <w:sz w:val="28"/>
                <w:lang w:val="en-US" w:eastAsia="en-US"/>
              </w:rPr>
            </w:pPr>
          </w:p>
        </w:tc>
        <w:tc>
          <w:tcPr>
            <w:tcW w:w="4390" w:type="dxa"/>
          </w:tcPr>
          <w:p w14:paraId="5708444E" w14:textId="77777777" w:rsidR="009E3B25" w:rsidRPr="00BF1661" w:rsidRDefault="009E3B25" w:rsidP="009E3B25">
            <w:pPr>
              <w:pStyle w:val="BodyText"/>
              <w:tabs>
                <w:tab w:val="left" w:pos="-3060"/>
                <w:tab w:val="left" w:pos="1800"/>
              </w:tabs>
              <w:jc w:val="left"/>
              <w:rPr>
                <w:b/>
                <w:bCs/>
                <w:sz w:val="28"/>
                <w:lang w:val="en-US" w:eastAsia="en-US"/>
              </w:rPr>
            </w:pPr>
          </w:p>
        </w:tc>
      </w:tr>
      <w:tr w:rsidR="009E3B25" w:rsidRPr="00BF1661" w14:paraId="35A17004" w14:textId="77777777">
        <w:tblPrEx>
          <w:tblCellMar>
            <w:top w:w="0" w:type="dxa"/>
            <w:bottom w:w="0" w:type="dxa"/>
          </w:tblCellMar>
        </w:tblPrEx>
        <w:tc>
          <w:tcPr>
            <w:tcW w:w="5148" w:type="dxa"/>
          </w:tcPr>
          <w:p w14:paraId="44C62387" w14:textId="77777777" w:rsidR="009E3B25" w:rsidRPr="00BF1661" w:rsidRDefault="009E3B25" w:rsidP="009E3B25">
            <w:pPr>
              <w:pStyle w:val="BodyText"/>
              <w:tabs>
                <w:tab w:val="left" w:pos="-3060"/>
                <w:tab w:val="left" w:pos="1800"/>
              </w:tabs>
              <w:jc w:val="left"/>
              <w:rPr>
                <w:bCs/>
                <w:sz w:val="22"/>
                <w:szCs w:val="22"/>
                <w:lang w:val="en-US" w:eastAsia="en-US"/>
              </w:rPr>
            </w:pPr>
            <w:r w:rsidRPr="00BF1661">
              <w:rPr>
                <w:bCs/>
                <w:sz w:val="22"/>
                <w:szCs w:val="22"/>
                <w:lang w:val="en-US" w:eastAsia="en-US"/>
              </w:rPr>
              <w:t>11</w:t>
            </w:r>
          </w:p>
        </w:tc>
        <w:tc>
          <w:tcPr>
            <w:tcW w:w="900" w:type="dxa"/>
          </w:tcPr>
          <w:p w14:paraId="004DBDA6" w14:textId="77777777" w:rsidR="009E3B25" w:rsidRPr="00BF1661" w:rsidRDefault="009E3B25" w:rsidP="009E3B25">
            <w:pPr>
              <w:pStyle w:val="BodyText"/>
              <w:tabs>
                <w:tab w:val="left" w:pos="-3060"/>
                <w:tab w:val="left" w:pos="1800"/>
              </w:tabs>
              <w:jc w:val="left"/>
              <w:rPr>
                <w:b/>
                <w:bCs/>
                <w:sz w:val="28"/>
                <w:lang w:val="en-US" w:eastAsia="en-US"/>
              </w:rPr>
            </w:pPr>
          </w:p>
        </w:tc>
        <w:tc>
          <w:tcPr>
            <w:tcW w:w="917" w:type="dxa"/>
          </w:tcPr>
          <w:p w14:paraId="41714758" w14:textId="77777777" w:rsidR="009E3B25" w:rsidRPr="00BF1661" w:rsidRDefault="009E3B25" w:rsidP="009E3B25">
            <w:pPr>
              <w:pStyle w:val="BodyText"/>
              <w:tabs>
                <w:tab w:val="left" w:pos="-3060"/>
                <w:tab w:val="left" w:pos="1800"/>
              </w:tabs>
              <w:jc w:val="left"/>
              <w:rPr>
                <w:b/>
                <w:bCs/>
                <w:sz w:val="28"/>
                <w:lang w:val="en-US" w:eastAsia="en-US"/>
              </w:rPr>
            </w:pPr>
          </w:p>
        </w:tc>
        <w:tc>
          <w:tcPr>
            <w:tcW w:w="1263" w:type="dxa"/>
          </w:tcPr>
          <w:p w14:paraId="31CAE419" w14:textId="77777777" w:rsidR="009E3B25" w:rsidRPr="00BF1661" w:rsidRDefault="009E3B25" w:rsidP="009E3B25">
            <w:pPr>
              <w:pStyle w:val="BodyText"/>
              <w:tabs>
                <w:tab w:val="left" w:pos="-3060"/>
                <w:tab w:val="left" w:pos="1800"/>
              </w:tabs>
              <w:jc w:val="left"/>
              <w:rPr>
                <w:b/>
                <w:bCs/>
                <w:sz w:val="28"/>
                <w:lang w:val="en-US" w:eastAsia="en-US"/>
              </w:rPr>
            </w:pPr>
          </w:p>
        </w:tc>
        <w:tc>
          <w:tcPr>
            <w:tcW w:w="1260" w:type="dxa"/>
          </w:tcPr>
          <w:p w14:paraId="4F9D4EE0" w14:textId="77777777" w:rsidR="009E3B25" w:rsidRPr="00BF1661" w:rsidRDefault="009E3B25" w:rsidP="009E3B25">
            <w:pPr>
              <w:pStyle w:val="BodyText"/>
              <w:tabs>
                <w:tab w:val="left" w:pos="-3060"/>
                <w:tab w:val="left" w:pos="1800"/>
              </w:tabs>
              <w:jc w:val="left"/>
              <w:rPr>
                <w:b/>
                <w:bCs/>
                <w:sz w:val="28"/>
                <w:lang w:val="en-US" w:eastAsia="en-US"/>
              </w:rPr>
            </w:pPr>
          </w:p>
        </w:tc>
        <w:tc>
          <w:tcPr>
            <w:tcW w:w="4390" w:type="dxa"/>
          </w:tcPr>
          <w:p w14:paraId="60E7BF44" w14:textId="77777777" w:rsidR="009E3B25" w:rsidRPr="00BF1661" w:rsidRDefault="009E3B25" w:rsidP="009E3B25">
            <w:pPr>
              <w:pStyle w:val="BodyText"/>
              <w:tabs>
                <w:tab w:val="left" w:pos="-3060"/>
                <w:tab w:val="left" w:pos="1800"/>
              </w:tabs>
              <w:jc w:val="left"/>
              <w:rPr>
                <w:b/>
                <w:bCs/>
                <w:sz w:val="28"/>
                <w:lang w:val="en-US" w:eastAsia="en-US"/>
              </w:rPr>
            </w:pPr>
          </w:p>
        </w:tc>
      </w:tr>
      <w:tr w:rsidR="009E3B25" w:rsidRPr="00BF1661" w14:paraId="46815945" w14:textId="77777777">
        <w:tblPrEx>
          <w:tblCellMar>
            <w:top w:w="0" w:type="dxa"/>
            <w:bottom w:w="0" w:type="dxa"/>
          </w:tblCellMar>
        </w:tblPrEx>
        <w:tc>
          <w:tcPr>
            <w:tcW w:w="5148" w:type="dxa"/>
          </w:tcPr>
          <w:p w14:paraId="0D531AE7" w14:textId="77777777" w:rsidR="009E3B25" w:rsidRPr="00BF1661" w:rsidRDefault="009E3B25" w:rsidP="009E3B25">
            <w:pPr>
              <w:pStyle w:val="BodyText"/>
              <w:tabs>
                <w:tab w:val="left" w:pos="-3060"/>
                <w:tab w:val="left" w:pos="1800"/>
              </w:tabs>
              <w:jc w:val="left"/>
              <w:rPr>
                <w:bCs/>
                <w:sz w:val="22"/>
                <w:szCs w:val="22"/>
                <w:lang w:val="en-US" w:eastAsia="en-US"/>
              </w:rPr>
            </w:pPr>
            <w:r w:rsidRPr="00BF1661">
              <w:rPr>
                <w:bCs/>
                <w:sz w:val="22"/>
                <w:szCs w:val="22"/>
                <w:lang w:val="en-US" w:eastAsia="en-US"/>
              </w:rPr>
              <w:t>12</w:t>
            </w:r>
          </w:p>
        </w:tc>
        <w:tc>
          <w:tcPr>
            <w:tcW w:w="900" w:type="dxa"/>
          </w:tcPr>
          <w:p w14:paraId="483BD467" w14:textId="77777777" w:rsidR="009E3B25" w:rsidRPr="00BF1661" w:rsidRDefault="009E3B25" w:rsidP="009E3B25">
            <w:pPr>
              <w:pStyle w:val="BodyText"/>
              <w:tabs>
                <w:tab w:val="left" w:pos="-3060"/>
                <w:tab w:val="left" w:pos="1800"/>
              </w:tabs>
              <w:jc w:val="left"/>
              <w:rPr>
                <w:b/>
                <w:bCs/>
                <w:sz w:val="28"/>
                <w:lang w:val="en-US" w:eastAsia="en-US"/>
              </w:rPr>
            </w:pPr>
          </w:p>
        </w:tc>
        <w:tc>
          <w:tcPr>
            <w:tcW w:w="917" w:type="dxa"/>
          </w:tcPr>
          <w:p w14:paraId="3A504E02" w14:textId="77777777" w:rsidR="009E3B25" w:rsidRPr="00BF1661" w:rsidRDefault="009E3B25" w:rsidP="009E3B25">
            <w:pPr>
              <w:pStyle w:val="BodyText"/>
              <w:tabs>
                <w:tab w:val="left" w:pos="-3060"/>
                <w:tab w:val="left" w:pos="1800"/>
              </w:tabs>
              <w:jc w:val="left"/>
              <w:rPr>
                <w:b/>
                <w:bCs/>
                <w:sz w:val="28"/>
                <w:lang w:val="en-US" w:eastAsia="en-US"/>
              </w:rPr>
            </w:pPr>
          </w:p>
        </w:tc>
        <w:tc>
          <w:tcPr>
            <w:tcW w:w="1263" w:type="dxa"/>
          </w:tcPr>
          <w:p w14:paraId="35CD6D5B" w14:textId="77777777" w:rsidR="009E3B25" w:rsidRPr="00BF1661" w:rsidRDefault="009E3B25" w:rsidP="009E3B25">
            <w:pPr>
              <w:pStyle w:val="BodyText"/>
              <w:tabs>
                <w:tab w:val="left" w:pos="-3060"/>
                <w:tab w:val="left" w:pos="1800"/>
              </w:tabs>
              <w:jc w:val="left"/>
              <w:rPr>
                <w:b/>
                <w:bCs/>
                <w:sz w:val="28"/>
                <w:lang w:val="en-US" w:eastAsia="en-US"/>
              </w:rPr>
            </w:pPr>
          </w:p>
        </w:tc>
        <w:tc>
          <w:tcPr>
            <w:tcW w:w="1260" w:type="dxa"/>
          </w:tcPr>
          <w:p w14:paraId="24E9129A" w14:textId="77777777" w:rsidR="009E3B25" w:rsidRPr="00BF1661" w:rsidRDefault="009E3B25" w:rsidP="009E3B25">
            <w:pPr>
              <w:pStyle w:val="BodyText"/>
              <w:tabs>
                <w:tab w:val="left" w:pos="-3060"/>
                <w:tab w:val="left" w:pos="1800"/>
              </w:tabs>
              <w:jc w:val="left"/>
              <w:rPr>
                <w:b/>
                <w:bCs/>
                <w:sz w:val="28"/>
                <w:lang w:val="en-US" w:eastAsia="en-US"/>
              </w:rPr>
            </w:pPr>
          </w:p>
        </w:tc>
        <w:tc>
          <w:tcPr>
            <w:tcW w:w="4390" w:type="dxa"/>
          </w:tcPr>
          <w:p w14:paraId="1C7B6FEB" w14:textId="77777777" w:rsidR="009E3B25" w:rsidRPr="00BF1661" w:rsidRDefault="009E3B25" w:rsidP="009E3B25">
            <w:pPr>
              <w:pStyle w:val="BodyText"/>
              <w:tabs>
                <w:tab w:val="left" w:pos="-3060"/>
                <w:tab w:val="left" w:pos="1800"/>
              </w:tabs>
              <w:jc w:val="left"/>
              <w:rPr>
                <w:b/>
                <w:bCs/>
                <w:sz w:val="28"/>
                <w:lang w:val="en-US" w:eastAsia="en-US"/>
              </w:rPr>
            </w:pPr>
          </w:p>
        </w:tc>
      </w:tr>
      <w:tr w:rsidR="009E3B25" w:rsidRPr="00BF1661" w14:paraId="092A486F" w14:textId="77777777">
        <w:tblPrEx>
          <w:tblCellMar>
            <w:top w:w="0" w:type="dxa"/>
            <w:bottom w:w="0" w:type="dxa"/>
          </w:tblCellMar>
        </w:tblPrEx>
        <w:tc>
          <w:tcPr>
            <w:tcW w:w="5148" w:type="dxa"/>
          </w:tcPr>
          <w:p w14:paraId="6B4A902B" w14:textId="77777777" w:rsidR="009E3B25" w:rsidRPr="00BF1661" w:rsidRDefault="009E3B25" w:rsidP="009E3B25">
            <w:pPr>
              <w:pStyle w:val="BodyText"/>
              <w:tabs>
                <w:tab w:val="left" w:pos="-3060"/>
                <w:tab w:val="left" w:pos="1800"/>
              </w:tabs>
              <w:jc w:val="left"/>
              <w:rPr>
                <w:bCs/>
                <w:sz w:val="22"/>
                <w:szCs w:val="22"/>
                <w:lang w:val="en-US" w:eastAsia="en-US"/>
              </w:rPr>
            </w:pPr>
            <w:r w:rsidRPr="00BF1661">
              <w:rPr>
                <w:bCs/>
                <w:sz w:val="22"/>
                <w:szCs w:val="22"/>
                <w:lang w:val="en-US" w:eastAsia="en-US"/>
              </w:rPr>
              <w:t>13</w:t>
            </w:r>
          </w:p>
        </w:tc>
        <w:tc>
          <w:tcPr>
            <w:tcW w:w="900" w:type="dxa"/>
          </w:tcPr>
          <w:p w14:paraId="2689B53D" w14:textId="77777777" w:rsidR="009E3B25" w:rsidRPr="00BF1661" w:rsidRDefault="009E3B25" w:rsidP="009E3B25">
            <w:pPr>
              <w:pStyle w:val="BodyText"/>
              <w:tabs>
                <w:tab w:val="left" w:pos="-3060"/>
                <w:tab w:val="left" w:pos="1800"/>
              </w:tabs>
              <w:jc w:val="left"/>
              <w:rPr>
                <w:b/>
                <w:bCs/>
                <w:sz w:val="28"/>
                <w:lang w:val="en-US" w:eastAsia="en-US"/>
              </w:rPr>
            </w:pPr>
          </w:p>
        </w:tc>
        <w:tc>
          <w:tcPr>
            <w:tcW w:w="917" w:type="dxa"/>
          </w:tcPr>
          <w:p w14:paraId="0BFAA321" w14:textId="77777777" w:rsidR="009E3B25" w:rsidRPr="00BF1661" w:rsidRDefault="009E3B25" w:rsidP="009E3B25">
            <w:pPr>
              <w:pStyle w:val="BodyText"/>
              <w:tabs>
                <w:tab w:val="left" w:pos="-3060"/>
                <w:tab w:val="left" w:pos="1800"/>
              </w:tabs>
              <w:jc w:val="left"/>
              <w:rPr>
                <w:b/>
                <w:bCs/>
                <w:sz w:val="28"/>
                <w:lang w:val="en-US" w:eastAsia="en-US"/>
              </w:rPr>
            </w:pPr>
          </w:p>
        </w:tc>
        <w:tc>
          <w:tcPr>
            <w:tcW w:w="1263" w:type="dxa"/>
          </w:tcPr>
          <w:p w14:paraId="2950E4C8" w14:textId="77777777" w:rsidR="009E3B25" w:rsidRPr="00BF1661" w:rsidRDefault="009E3B25" w:rsidP="009E3B25">
            <w:pPr>
              <w:pStyle w:val="BodyText"/>
              <w:tabs>
                <w:tab w:val="left" w:pos="-3060"/>
                <w:tab w:val="left" w:pos="1800"/>
              </w:tabs>
              <w:jc w:val="left"/>
              <w:rPr>
                <w:b/>
                <w:bCs/>
                <w:sz w:val="28"/>
                <w:lang w:val="en-US" w:eastAsia="en-US"/>
              </w:rPr>
            </w:pPr>
          </w:p>
        </w:tc>
        <w:tc>
          <w:tcPr>
            <w:tcW w:w="1260" w:type="dxa"/>
          </w:tcPr>
          <w:p w14:paraId="1F65A48D" w14:textId="77777777" w:rsidR="009E3B25" w:rsidRPr="00BF1661" w:rsidRDefault="009E3B25" w:rsidP="009E3B25">
            <w:pPr>
              <w:pStyle w:val="BodyText"/>
              <w:tabs>
                <w:tab w:val="left" w:pos="-3060"/>
                <w:tab w:val="left" w:pos="1800"/>
              </w:tabs>
              <w:jc w:val="left"/>
              <w:rPr>
                <w:b/>
                <w:bCs/>
                <w:sz w:val="28"/>
                <w:lang w:val="en-US" w:eastAsia="en-US"/>
              </w:rPr>
            </w:pPr>
          </w:p>
        </w:tc>
        <w:tc>
          <w:tcPr>
            <w:tcW w:w="4390" w:type="dxa"/>
          </w:tcPr>
          <w:p w14:paraId="19666B2C" w14:textId="77777777" w:rsidR="009E3B25" w:rsidRPr="00BF1661" w:rsidRDefault="009E3B25" w:rsidP="009E3B25">
            <w:pPr>
              <w:pStyle w:val="BodyText"/>
              <w:tabs>
                <w:tab w:val="left" w:pos="-3060"/>
                <w:tab w:val="left" w:pos="1800"/>
              </w:tabs>
              <w:jc w:val="left"/>
              <w:rPr>
                <w:b/>
                <w:bCs/>
                <w:sz w:val="28"/>
                <w:lang w:val="en-US" w:eastAsia="en-US"/>
              </w:rPr>
            </w:pPr>
          </w:p>
        </w:tc>
      </w:tr>
      <w:tr w:rsidR="009E3B25" w:rsidRPr="00BF1661" w14:paraId="06FE4455" w14:textId="77777777">
        <w:tblPrEx>
          <w:tblCellMar>
            <w:top w:w="0" w:type="dxa"/>
            <w:bottom w:w="0" w:type="dxa"/>
          </w:tblCellMar>
        </w:tblPrEx>
        <w:tc>
          <w:tcPr>
            <w:tcW w:w="5148" w:type="dxa"/>
          </w:tcPr>
          <w:p w14:paraId="36298ECF" w14:textId="77777777" w:rsidR="009E3B25" w:rsidRPr="00BF1661" w:rsidRDefault="009E3B25" w:rsidP="009E3B25">
            <w:pPr>
              <w:pStyle w:val="BodyText"/>
              <w:tabs>
                <w:tab w:val="left" w:pos="-3060"/>
                <w:tab w:val="left" w:pos="1800"/>
              </w:tabs>
              <w:jc w:val="left"/>
              <w:rPr>
                <w:bCs/>
                <w:sz w:val="22"/>
                <w:szCs w:val="22"/>
                <w:lang w:val="en-US" w:eastAsia="en-US"/>
              </w:rPr>
            </w:pPr>
            <w:r w:rsidRPr="00BF1661">
              <w:rPr>
                <w:bCs/>
                <w:sz w:val="22"/>
                <w:szCs w:val="22"/>
                <w:lang w:val="en-US" w:eastAsia="en-US"/>
              </w:rPr>
              <w:t>14</w:t>
            </w:r>
          </w:p>
        </w:tc>
        <w:tc>
          <w:tcPr>
            <w:tcW w:w="900" w:type="dxa"/>
          </w:tcPr>
          <w:p w14:paraId="735875C9" w14:textId="77777777" w:rsidR="009E3B25" w:rsidRPr="00BF1661" w:rsidRDefault="009E3B25" w:rsidP="009E3B25">
            <w:pPr>
              <w:pStyle w:val="BodyText"/>
              <w:tabs>
                <w:tab w:val="left" w:pos="-3060"/>
                <w:tab w:val="left" w:pos="1800"/>
              </w:tabs>
              <w:jc w:val="left"/>
              <w:rPr>
                <w:b/>
                <w:bCs/>
                <w:sz w:val="28"/>
                <w:lang w:val="en-US" w:eastAsia="en-US"/>
              </w:rPr>
            </w:pPr>
          </w:p>
        </w:tc>
        <w:tc>
          <w:tcPr>
            <w:tcW w:w="917" w:type="dxa"/>
          </w:tcPr>
          <w:p w14:paraId="23AB9103" w14:textId="77777777" w:rsidR="009E3B25" w:rsidRPr="00BF1661" w:rsidRDefault="009E3B25" w:rsidP="009E3B25">
            <w:pPr>
              <w:pStyle w:val="BodyText"/>
              <w:tabs>
                <w:tab w:val="left" w:pos="-3060"/>
                <w:tab w:val="left" w:pos="1800"/>
              </w:tabs>
              <w:jc w:val="left"/>
              <w:rPr>
                <w:b/>
                <w:bCs/>
                <w:sz w:val="28"/>
                <w:lang w:val="en-US" w:eastAsia="en-US"/>
              </w:rPr>
            </w:pPr>
          </w:p>
        </w:tc>
        <w:tc>
          <w:tcPr>
            <w:tcW w:w="1263" w:type="dxa"/>
          </w:tcPr>
          <w:p w14:paraId="07E6F6A3" w14:textId="77777777" w:rsidR="009E3B25" w:rsidRPr="00BF1661" w:rsidRDefault="009E3B25" w:rsidP="009E3B25">
            <w:pPr>
              <w:pStyle w:val="BodyText"/>
              <w:tabs>
                <w:tab w:val="left" w:pos="-3060"/>
                <w:tab w:val="left" w:pos="1800"/>
              </w:tabs>
              <w:jc w:val="left"/>
              <w:rPr>
                <w:b/>
                <w:bCs/>
                <w:sz w:val="28"/>
                <w:lang w:val="en-US" w:eastAsia="en-US"/>
              </w:rPr>
            </w:pPr>
          </w:p>
        </w:tc>
        <w:tc>
          <w:tcPr>
            <w:tcW w:w="1260" w:type="dxa"/>
          </w:tcPr>
          <w:p w14:paraId="429076D3" w14:textId="77777777" w:rsidR="009E3B25" w:rsidRPr="00BF1661" w:rsidRDefault="009E3B25" w:rsidP="009E3B25">
            <w:pPr>
              <w:pStyle w:val="BodyText"/>
              <w:tabs>
                <w:tab w:val="left" w:pos="-3060"/>
                <w:tab w:val="left" w:pos="1800"/>
              </w:tabs>
              <w:jc w:val="left"/>
              <w:rPr>
                <w:b/>
                <w:bCs/>
                <w:sz w:val="28"/>
                <w:lang w:val="en-US" w:eastAsia="en-US"/>
              </w:rPr>
            </w:pPr>
          </w:p>
        </w:tc>
        <w:tc>
          <w:tcPr>
            <w:tcW w:w="4390" w:type="dxa"/>
          </w:tcPr>
          <w:p w14:paraId="3B2B4B8D" w14:textId="77777777" w:rsidR="009E3B25" w:rsidRPr="00BF1661" w:rsidRDefault="009E3B25" w:rsidP="009E3B25">
            <w:pPr>
              <w:pStyle w:val="BodyText"/>
              <w:tabs>
                <w:tab w:val="left" w:pos="-3060"/>
                <w:tab w:val="left" w:pos="1800"/>
              </w:tabs>
              <w:jc w:val="left"/>
              <w:rPr>
                <w:b/>
                <w:bCs/>
                <w:sz w:val="28"/>
                <w:lang w:val="en-US" w:eastAsia="en-US"/>
              </w:rPr>
            </w:pPr>
          </w:p>
        </w:tc>
      </w:tr>
      <w:tr w:rsidR="009E3B25" w:rsidRPr="00BF1661" w14:paraId="241C4B0E" w14:textId="77777777">
        <w:tblPrEx>
          <w:tblCellMar>
            <w:top w:w="0" w:type="dxa"/>
            <w:bottom w:w="0" w:type="dxa"/>
          </w:tblCellMar>
        </w:tblPrEx>
        <w:tc>
          <w:tcPr>
            <w:tcW w:w="5148" w:type="dxa"/>
          </w:tcPr>
          <w:p w14:paraId="639017C4" w14:textId="77777777" w:rsidR="009E3B25" w:rsidRPr="00BF1661" w:rsidRDefault="009E3B25" w:rsidP="009E3B25">
            <w:pPr>
              <w:pStyle w:val="BodyText"/>
              <w:tabs>
                <w:tab w:val="left" w:pos="-3060"/>
                <w:tab w:val="left" w:pos="1800"/>
              </w:tabs>
              <w:jc w:val="left"/>
              <w:rPr>
                <w:bCs/>
                <w:sz w:val="22"/>
                <w:szCs w:val="22"/>
                <w:lang w:val="en-US" w:eastAsia="en-US"/>
              </w:rPr>
            </w:pPr>
            <w:r w:rsidRPr="00BF1661">
              <w:rPr>
                <w:bCs/>
                <w:sz w:val="22"/>
                <w:szCs w:val="22"/>
                <w:lang w:val="en-US" w:eastAsia="en-US"/>
              </w:rPr>
              <w:t>15</w:t>
            </w:r>
          </w:p>
        </w:tc>
        <w:tc>
          <w:tcPr>
            <w:tcW w:w="900" w:type="dxa"/>
          </w:tcPr>
          <w:p w14:paraId="29EC9E75" w14:textId="77777777" w:rsidR="009E3B25" w:rsidRPr="00BF1661" w:rsidRDefault="009E3B25" w:rsidP="009E3B25">
            <w:pPr>
              <w:pStyle w:val="BodyText"/>
              <w:tabs>
                <w:tab w:val="left" w:pos="-3060"/>
                <w:tab w:val="left" w:pos="1800"/>
              </w:tabs>
              <w:jc w:val="left"/>
              <w:rPr>
                <w:b/>
                <w:bCs/>
                <w:sz w:val="28"/>
                <w:lang w:val="en-US" w:eastAsia="en-US"/>
              </w:rPr>
            </w:pPr>
          </w:p>
        </w:tc>
        <w:tc>
          <w:tcPr>
            <w:tcW w:w="917" w:type="dxa"/>
          </w:tcPr>
          <w:p w14:paraId="7587C9B0" w14:textId="77777777" w:rsidR="009E3B25" w:rsidRPr="00BF1661" w:rsidRDefault="009E3B25" w:rsidP="009E3B25">
            <w:pPr>
              <w:pStyle w:val="BodyText"/>
              <w:tabs>
                <w:tab w:val="left" w:pos="-3060"/>
                <w:tab w:val="left" w:pos="1800"/>
              </w:tabs>
              <w:jc w:val="left"/>
              <w:rPr>
                <w:b/>
                <w:bCs/>
                <w:sz w:val="28"/>
                <w:lang w:val="en-US" w:eastAsia="en-US"/>
              </w:rPr>
            </w:pPr>
          </w:p>
        </w:tc>
        <w:tc>
          <w:tcPr>
            <w:tcW w:w="1263" w:type="dxa"/>
          </w:tcPr>
          <w:p w14:paraId="7551674F" w14:textId="77777777" w:rsidR="009E3B25" w:rsidRPr="00BF1661" w:rsidRDefault="009E3B25" w:rsidP="009E3B25">
            <w:pPr>
              <w:pStyle w:val="BodyText"/>
              <w:tabs>
                <w:tab w:val="left" w:pos="-3060"/>
                <w:tab w:val="left" w:pos="1800"/>
              </w:tabs>
              <w:jc w:val="left"/>
              <w:rPr>
                <w:b/>
                <w:bCs/>
                <w:sz w:val="28"/>
                <w:lang w:val="en-US" w:eastAsia="en-US"/>
              </w:rPr>
            </w:pPr>
          </w:p>
        </w:tc>
        <w:tc>
          <w:tcPr>
            <w:tcW w:w="1260" w:type="dxa"/>
          </w:tcPr>
          <w:p w14:paraId="4EF54400" w14:textId="77777777" w:rsidR="009E3B25" w:rsidRPr="00BF1661" w:rsidRDefault="009E3B25" w:rsidP="009E3B25">
            <w:pPr>
              <w:pStyle w:val="BodyText"/>
              <w:tabs>
                <w:tab w:val="left" w:pos="-3060"/>
                <w:tab w:val="left" w:pos="1800"/>
              </w:tabs>
              <w:jc w:val="left"/>
              <w:rPr>
                <w:b/>
                <w:bCs/>
                <w:sz w:val="28"/>
                <w:lang w:val="en-US" w:eastAsia="en-US"/>
              </w:rPr>
            </w:pPr>
          </w:p>
        </w:tc>
        <w:tc>
          <w:tcPr>
            <w:tcW w:w="4390" w:type="dxa"/>
          </w:tcPr>
          <w:p w14:paraId="323E890B" w14:textId="77777777" w:rsidR="009E3B25" w:rsidRPr="00BF1661" w:rsidRDefault="009E3B25" w:rsidP="009E3B25">
            <w:pPr>
              <w:pStyle w:val="BodyText"/>
              <w:tabs>
                <w:tab w:val="left" w:pos="-3060"/>
                <w:tab w:val="left" w:pos="1800"/>
              </w:tabs>
              <w:jc w:val="left"/>
              <w:rPr>
                <w:b/>
                <w:bCs/>
                <w:sz w:val="28"/>
                <w:lang w:val="en-US" w:eastAsia="en-US"/>
              </w:rPr>
            </w:pPr>
          </w:p>
        </w:tc>
      </w:tr>
      <w:tr w:rsidR="009E3B25" w:rsidRPr="00BF1661" w14:paraId="6D21C15B" w14:textId="77777777">
        <w:tblPrEx>
          <w:tblCellMar>
            <w:top w:w="0" w:type="dxa"/>
            <w:bottom w:w="0" w:type="dxa"/>
          </w:tblCellMar>
        </w:tblPrEx>
        <w:tc>
          <w:tcPr>
            <w:tcW w:w="5148" w:type="dxa"/>
          </w:tcPr>
          <w:p w14:paraId="6C782CAD" w14:textId="77777777" w:rsidR="009E3B25" w:rsidRPr="00BF1661" w:rsidRDefault="009C134C" w:rsidP="009E3B25">
            <w:pPr>
              <w:pStyle w:val="BodyText"/>
              <w:tabs>
                <w:tab w:val="left" w:pos="-3060"/>
                <w:tab w:val="left" w:pos="1800"/>
              </w:tabs>
              <w:jc w:val="left"/>
              <w:rPr>
                <w:bCs/>
                <w:sz w:val="22"/>
                <w:szCs w:val="22"/>
                <w:lang w:val="en-US" w:eastAsia="en-US"/>
              </w:rPr>
            </w:pPr>
            <w:r>
              <w:rPr>
                <w:bCs/>
                <w:sz w:val="22"/>
                <w:szCs w:val="22"/>
                <w:lang w:val="en-US" w:eastAsia="en-US"/>
              </w:rPr>
              <w:t>16</w:t>
            </w:r>
          </w:p>
        </w:tc>
        <w:tc>
          <w:tcPr>
            <w:tcW w:w="900" w:type="dxa"/>
          </w:tcPr>
          <w:p w14:paraId="5956EBD2" w14:textId="77777777" w:rsidR="009E3B25" w:rsidRPr="00BF1661" w:rsidRDefault="009E3B25" w:rsidP="009E3B25">
            <w:pPr>
              <w:pStyle w:val="BodyText"/>
              <w:tabs>
                <w:tab w:val="left" w:pos="-3060"/>
                <w:tab w:val="left" w:pos="1800"/>
              </w:tabs>
              <w:jc w:val="left"/>
              <w:rPr>
                <w:b/>
                <w:bCs/>
                <w:sz w:val="28"/>
                <w:lang w:val="en-US" w:eastAsia="en-US"/>
              </w:rPr>
            </w:pPr>
          </w:p>
        </w:tc>
        <w:tc>
          <w:tcPr>
            <w:tcW w:w="917" w:type="dxa"/>
          </w:tcPr>
          <w:p w14:paraId="76A1C49B" w14:textId="77777777" w:rsidR="009E3B25" w:rsidRPr="00BF1661" w:rsidRDefault="009E3B25" w:rsidP="009E3B25">
            <w:pPr>
              <w:pStyle w:val="BodyText"/>
              <w:tabs>
                <w:tab w:val="left" w:pos="-3060"/>
                <w:tab w:val="left" w:pos="1800"/>
              </w:tabs>
              <w:jc w:val="left"/>
              <w:rPr>
                <w:b/>
                <w:bCs/>
                <w:sz w:val="28"/>
                <w:lang w:val="en-US" w:eastAsia="en-US"/>
              </w:rPr>
            </w:pPr>
          </w:p>
        </w:tc>
        <w:tc>
          <w:tcPr>
            <w:tcW w:w="1263" w:type="dxa"/>
          </w:tcPr>
          <w:p w14:paraId="37006F09" w14:textId="77777777" w:rsidR="009E3B25" w:rsidRPr="00BF1661" w:rsidRDefault="009E3B25" w:rsidP="009E3B25">
            <w:pPr>
              <w:pStyle w:val="BodyText"/>
              <w:tabs>
                <w:tab w:val="left" w:pos="-3060"/>
                <w:tab w:val="left" w:pos="1800"/>
              </w:tabs>
              <w:jc w:val="left"/>
              <w:rPr>
                <w:b/>
                <w:bCs/>
                <w:sz w:val="28"/>
                <w:lang w:val="en-US" w:eastAsia="en-US"/>
              </w:rPr>
            </w:pPr>
          </w:p>
        </w:tc>
        <w:tc>
          <w:tcPr>
            <w:tcW w:w="1260" w:type="dxa"/>
          </w:tcPr>
          <w:p w14:paraId="26B08882" w14:textId="77777777" w:rsidR="009E3B25" w:rsidRPr="00BF1661" w:rsidRDefault="009E3B25" w:rsidP="009E3B25">
            <w:pPr>
              <w:pStyle w:val="BodyText"/>
              <w:tabs>
                <w:tab w:val="left" w:pos="-3060"/>
                <w:tab w:val="left" w:pos="1800"/>
              </w:tabs>
              <w:jc w:val="left"/>
              <w:rPr>
                <w:b/>
                <w:bCs/>
                <w:sz w:val="28"/>
                <w:lang w:val="en-US" w:eastAsia="en-US"/>
              </w:rPr>
            </w:pPr>
          </w:p>
        </w:tc>
        <w:tc>
          <w:tcPr>
            <w:tcW w:w="4390" w:type="dxa"/>
          </w:tcPr>
          <w:p w14:paraId="5D71ADB4" w14:textId="77777777" w:rsidR="009E3B25" w:rsidRPr="00BF1661" w:rsidRDefault="009E3B25" w:rsidP="009E3B25">
            <w:pPr>
              <w:pStyle w:val="BodyText"/>
              <w:tabs>
                <w:tab w:val="left" w:pos="-3060"/>
                <w:tab w:val="left" w:pos="1800"/>
              </w:tabs>
              <w:jc w:val="left"/>
              <w:rPr>
                <w:b/>
                <w:bCs/>
                <w:sz w:val="28"/>
                <w:lang w:val="en-US" w:eastAsia="en-US"/>
              </w:rPr>
            </w:pPr>
          </w:p>
        </w:tc>
      </w:tr>
      <w:tr w:rsidR="009E3B25" w:rsidRPr="00BF1661" w14:paraId="300EFC25" w14:textId="77777777">
        <w:tblPrEx>
          <w:tblCellMar>
            <w:top w:w="0" w:type="dxa"/>
            <w:bottom w:w="0" w:type="dxa"/>
          </w:tblCellMar>
        </w:tblPrEx>
        <w:tc>
          <w:tcPr>
            <w:tcW w:w="5148" w:type="dxa"/>
          </w:tcPr>
          <w:p w14:paraId="4303C0A3" w14:textId="77777777" w:rsidR="009E3B25" w:rsidRPr="00BF1661" w:rsidRDefault="009E3B25" w:rsidP="009E3B25">
            <w:pPr>
              <w:pStyle w:val="BodyText"/>
              <w:tabs>
                <w:tab w:val="left" w:pos="-3060"/>
                <w:tab w:val="left" w:pos="1800"/>
              </w:tabs>
              <w:jc w:val="left"/>
              <w:rPr>
                <w:bCs/>
                <w:sz w:val="22"/>
                <w:szCs w:val="22"/>
                <w:lang w:val="en-US" w:eastAsia="en-US"/>
              </w:rPr>
            </w:pPr>
          </w:p>
        </w:tc>
        <w:tc>
          <w:tcPr>
            <w:tcW w:w="900" w:type="dxa"/>
          </w:tcPr>
          <w:p w14:paraId="0201FB5F" w14:textId="77777777" w:rsidR="009E3B25" w:rsidRPr="00BF1661" w:rsidRDefault="009E3B25" w:rsidP="009E3B25">
            <w:pPr>
              <w:pStyle w:val="BodyText"/>
              <w:tabs>
                <w:tab w:val="left" w:pos="-3060"/>
                <w:tab w:val="left" w:pos="1800"/>
              </w:tabs>
              <w:jc w:val="left"/>
              <w:rPr>
                <w:b/>
                <w:bCs/>
                <w:sz w:val="28"/>
                <w:lang w:val="en-US" w:eastAsia="en-US"/>
              </w:rPr>
            </w:pPr>
          </w:p>
        </w:tc>
        <w:tc>
          <w:tcPr>
            <w:tcW w:w="917" w:type="dxa"/>
          </w:tcPr>
          <w:p w14:paraId="211509EF" w14:textId="77777777" w:rsidR="009E3B25" w:rsidRPr="00BF1661" w:rsidRDefault="009E3B25" w:rsidP="009E3B25">
            <w:pPr>
              <w:pStyle w:val="BodyText"/>
              <w:tabs>
                <w:tab w:val="left" w:pos="-3060"/>
                <w:tab w:val="left" w:pos="1800"/>
              </w:tabs>
              <w:jc w:val="left"/>
              <w:rPr>
                <w:b/>
                <w:bCs/>
                <w:sz w:val="28"/>
                <w:lang w:val="en-US" w:eastAsia="en-US"/>
              </w:rPr>
            </w:pPr>
          </w:p>
        </w:tc>
        <w:tc>
          <w:tcPr>
            <w:tcW w:w="1263" w:type="dxa"/>
          </w:tcPr>
          <w:p w14:paraId="3F2AE5ED" w14:textId="77777777" w:rsidR="009E3B25" w:rsidRPr="00BF1661" w:rsidRDefault="009E3B25" w:rsidP="009E3B25">
            <w:pPr>
              <w:pStyle w:val="BodyText"/>
              <w:tabs>
                <w:tab w:val="left" w:pos="-3060"/>
                <w:tab w:val="left" w:pos="1800"/>
              </w:tabs>
              <w:jc w:val="left"/>
              <w:rPr>
                <w:b/>
                <w:bCs/>
                <w:sz w:val="28"/>
                <w:lang w:val="en-US" w:eastAsia="en-US"/>
              </w:rPr>
            </w:pPr>
          </w:p>
        </w:tc>
        <w:tc>
          <w:tcPr>
            <w:tcW w:w="1260" w:type="dxa"/>
          </w:tcPr>
          <w:p w14:paraId="6BC3863E" w14:textId="77777777" w:rsidR="009E3B25" w:rsidRPr="00BF1661" w:rsidRDefault="009E3B25" w:rsidP="009E3B25">
            <w:pPr>
              <w:pStyle w:val="BodyText"/>
              <w:tabs>
                <w:tab w:val="left" w:pos="-3060"/>
                <w:tab w:val="left" w:pos="1800"/>
              </w:tabs>
              <w:jc w:val="left"/>
              <w:rPr>
                <w:b/>
                <w:bCs/>
                <w:sz w:val="28"/>
                <w:lang w:val="en-US" w:eastAsia="en-US"/>
              </w:rPr>
            </w:pPr>
          </w:p>
        </w:tc>
        <w:tc>
          <w:tcPr>
            <w:tcW w:w="4390" w:type="dxa"/>
          </w:tcPr>
          <w:p w14:paraId="4701EDDC" w14:textId="77777777" w:rsidR="009E3B25" w:rsidRPr="00BF1661" w:rsidRDefault="009E3B25" w:rsidP="009E3B25">
            <w:pPr>
              <w:pStyle w:val="BodyText"/>
              <w:tabs>
                <w:tab w:val="left" w:pos="-3060"/>
                <w:tab w:val="left" w:pos="1800"/>
              </w:tabs>
              <w:jc w:val="left"/>
              <w:rPr>
                <w:b/>
                <w:bCs/>
                <w:sz w:val="28"/>
                <w:lang w:val="en-US" w:eastAsia="en-US"/>
              </w:rPr>
            </w:pPr>
          </w:p>
        </w:tc>
      </w:tr>
    </w:tbl>
    <w:p w14:paraId="49EBEE82" w14:textId="77777777" w:rsidR="009E3B25" w:rsidRPr="00BF1661" w:rsidRDefault="009E3B25" w:rsidP="009E3B25">
      <w:pPr>
        <w:widowControl w:val="0"/>
        <w:tabs>
          <w:tab w:val="left" w:pos="540"/>
          <w:tab w:val="left" w:pos="1295"/>
          <w:tab w:val="left" w:pos="2060"/>
          <w:tab w:val="left" w:pos="4463"/>
          <w:tab w:val="left" w:pos="5040"/>
          <w:tab w:val="left" w:pos="5760"/>
          <w:tab w:val="left" w:pos="6480"/>
          <w:tab w:val="left" w:pos="692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right="143" w:hanging="540"/>
        <w:jc w:val="both"/>
        <w:sectPr w:rsidR="009E3B25" w:rsidRPr="00BF1661" w:rsidSect="009E3B25">
          <w:headerReference w:type="default" r:id="rId40"/>
          <w:pgSz w:w="15840" w:h="12240" w:orient="landscape"/>
          <w:pgMar w:top="720" w:right="720" w:bottom="720" w:left="720" w:header="720" w:footer="720" w:gutter="0"/>
          <w:cols w:space="720"/>
          <w:docGrid w:linePitch="360"/>
        </w:sectPr>
      </w:pPr>
    </w:p>
    <w:p w14:paraId="7B29CD9C" w14:textId="77777777" w:rsidR="009E3B25" w:rsidRPr="00BF1661" w:rsidRDefault="009E3B25" w:rsidP="009E3B25">
      <w:pPr>
        <w:pStyle w:val="BodyText"/>
        <w:tabs>
          <w:tab w:val="left" w:pos="-3060"/>
          <w:tab w:val="left" w:pos="1800"/>
        </w:tabs>
        <w:jc w:val="center"/>
      </w:pPr>
    </w:p>
    <w:p w14:paraId="0DC1D874" w14:textId="77777777" w:rsidR="009E3B25" w:rsidRPr="00520749" w:rsidRDefault="009E3B25" w:rsidP="009C449C">
      <w:pPr>
        <w:pStyle w:val="Heading1"/>
      </w:pPr>
      <w:bookmarkStart w:id="26" w:name="_Toc12435551"/>
      <w:r w:rsidRPr="00520749">
        <w:t>Banquet Ticket Order Form</w:t>
      </w:r>
      <w:bookmarkEnd w:id="26"/>
    </w:p>
    <w:p w14:paraId="60999A81" w14:textId="77777777" w:rsidR="009E3B25" w:rsidRPr="00520749" w:rsidRDefault="009E3B25" w:rsidP="009E3B25">
      <w:pPr>
        <w:pStyle w:val="BodyText"/>
        <w:tabs>
          <w:tab w:val="left" w:pos="-3060"/>
          <w:tab w:val="left" w:pos="1800"/>
        </w:tabs>
        <w:jc w:val="center"/>
        <w:rPr>
          <w:b/>
          <w:bCs/>
          <w:sz w:val="32"/>
          <w:szCs w:val="32"/>
        </w:rPr>
      </w:pPr>
    </w:p>
    <w:p w14:paraId="7FC921D3" w14:textId="77777777" w:rsidR="009E3B25" w:rsidRPr="00520749" w:rsidRDefault="009E3B25" w:rsidP="009E3B25">
      <w:pPr>
        <w:pStyle w:val="BodyText"/>
        <w:tabs>
          <w:tab w:val="right" w:leader="underscore" w:pos="4140"/>
          <w:tab w:val="left" w:pos="4464"/>
          <w:tab w:val="right" w:leader="underscore" w:pos="9270"/>
        </w:tabs>
        <w:rPr>
          <w:b/>
          <w:bCs/>
        </w:rPr>
      </w:pPr>
      <w:r w:rsidRPr="00520749">
        <w:rPr>
          <w:b/>
          <w:bCs/>
        </w:rPr>
        <w:t>TEAM ____________________________</w:t>
      </w:r>
      <w:r w:rsidRPr="00520749">
        <w:rPr>
          <w:b/>
          <w:bCs/>
        </w:rPr>
        <w:tab/>
        <w:t>CONTACT PERSON</w:t>
      </w:r>
      <w:r w:rsidRPr="00520749">
        <w:rPr>
          <w:b/>
          <w:bCs/>
        </w:rPr>
        <w:tab/>
      </w:r>
    </w:p>
    <w:p w14:paraId="6223891F" w14:textId="2A4053B2" w:rsidR="009E3B25" w:rsidRPr="00520749" w:rsidRDefault="00F3477B" w:rsidP="009E3B25">
      <w:pPr>
        <w:pStyle w:val="BodyText"/>
        <w:tabs>
          <w:tab w:val="right" w:leader="underscore" w:pos="4140"/>
          <w:tab w:val="left" w:pos="4464"/>
          <w:tab w:val="right" w:leader="underscore" w:pos="9270"/>
        </w:tabs>
        <w:rPr>
          <w:b/>
          <w:bCs/>
        </w:rPr>
      </w:pPr>
      <w:r w:rsidRPr="00520749">
        <w:rPr>
          <w:noProof/>
          <w:sz w:val="20"/>
          <w:szCs w:val="20"/>
        </w:rPr>
        <mc:AlternateContent>
          <mc:Choice Requires="wps">
            <w:drawing>
              <wp:anchor distT="0" distB="0" distL="114300" distR="114300" simplePos="0" relativeHeight="251657216" behindDoc="0" locked="0" layoutInCell="1" allowOverlap="1" wp14:anchorId="6D3FB1EC" wp14:editId="01F8361B">
                <wp:simplePos x="0" y="0"/>
                <wp:positionH relativeFrom="column">
                  <wp:posOffset>47625</wp:posOffset>
                </wp:positionH>
                <wp:positionV relativeFrom="paragraph">
                  <wp:posOffset>167640</wp:posOffset>
                </wp:positionV>
                <wp:extent cx="171450" cy="180975"/>
                <wp:effectExtent l="9525" t="13970" r="9525" b="1460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F67A764" id="Rectangle 1" o:spid="_x0000_s1026" style="position:absolute;margin-left:3.75pt;margin-top:13.2pt;width:13.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" filled="f" strokeweight="1.5pt"/>
            </w:pict>
          </mc:Fallback>
        </mc:AlternateContent>
      </w:r>
    </w:p>
    <w:p w14:paraId="085052A4" w14:textId="77777777" w:rsidR="009E3B25" w:rsidRPr="00520749" w:rsidRDefault="00FC656E" w:rsidP="009E3B25">
      <w:pPr>
        <w:pStyle w:val="BodyText"/>
        <w:tabs>
          <w:tab w:val="right" w:leader="underscore" w:pos="4140"/>
          <w:tab w:val="left" w:pos="4464"/>
          <w:tab w:val="right" w:leader="underscore" w:pos="9270"/>
        </w:tabs>
        <w:rPr>
          <w:b/>
          <w:bCs/>
        </w:rPr>
      </w:pPr>
      <w:r>
        <w:rPr>
          <w:b/>
          <w:bCs/>
        </w:rPr>
        <w:t xml:space="preserve">   </w:t>
      </w:r>
      <w:r w:rsidR="009E3B25" w:rsidRPr="00520749">
        <w:rPr>
          <w:b/>
          <w:bCs/>
        </w:rPr>
        <w:t xml:space="preserve"> </w:t>
      </w:r>
      <w:r w:rsidR="009C134C">
        <w:rPr>
          <w:b/>
          <w:bCs/>
          <w:lang w:val="en-US"/>
        </w:rPr>
        <w:t xml:space="preserve">     </w:t>
      </w:r>
      <w:r w:rsidR="009E3B25" w:rsidRPr="00520749">
        <w:rPr>
          <w:b/>
          <w:bCs/>
        </w:rPr>
        <w:t>Please invoice our institution.</w:t>
      </w:r>
    </w:p>
    <w:p w14:paraId="0C7F1208" w14:textId="5268C041" w:rsidR="009E3B25" w:rsidRPr="00520749" w:rsidRDefault="00F3477B" w:rsidP="009E3B25">
      <w:pPr>
        <w:pStyle w:val="BodyText"/>
        <w:tabs>
          <w:tab w:val="right" w:leader="underscore" w:pos="4140"/>
          <w:tab w:val="left" w:pos="4464"/>
          <w:tab w:val="right" w:leader="underscore" w:pos="9270"/>
        </w:tabs>
        <w:rPr>
          <w:b/>
          <w:bCs/>
        </w:rPr>
      </w:pPr>
      <w:r w:rsidRPr="004631E8">
        <w:rPr>
          <w:noProof/>
          <w:sz w:val="20"/>
          <w:szCs w:val="20"/>
          <w:highlight w:val="yellow"/>
        </w:rPr>
        <mc:AlternateContent>
          <mc:Choice Requires="wps">
            <w:drawing>
              <wp:anchor distT="0" distB="0" distL="114300" distR="114300" simplePos="0" relativeHeight="251658240" behindDoc="0" locked="0" layoutInCell="1" allowOverlap="1" wp14:anchorId="3F999C40" wp14:editId="09425FFA">
                <wp:simplePos x="0" y="0"/>
                <wp:positionH relativeFrom="column">
                  <wp:posOffset>47625</wp:posOffset>
                </wp:positionH>
                <wp:positionV relativeFrom="paragraph">
                  <wp:posOffset>169545</wp:posOffset>
                </wp:positionV>
                <wp:extent cx="171450" cy="180975"/>
                <wp:effectExtent l="9525" t="13970" r="952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8DA4DA" id="Rectangle 2" o:spid="_x0000_s1026" style="position:absolute;margin-left:3.75pt;margin-top:13.35pt;width:13.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" filled="f" strokeweight="1.5pt"/>
            </w:pict>
          </mc:Fallback>
        </mc:AlternateContent>
      </w:r>
    </w:p>
    <w:p w14:paraId="01E37615" w14:textId="77777777" w:rsidR="009E3B25" w:rsidRPr="00520749" w:rsidRDefault="00FC656E" w:rsidP="009E3B25">
      <w:pPr>
        <w:pStyle w:val="BodyText"/>
        <w:tabs>
          <w:tab w:val="right" w:leader="underscore" w:pos="4140"/>
          <w:tab w:val="left" w:pos="4464"/>
          <w:tab w:val="right" w:leader="underscore" w:pos="9270"/>
        </w:tabs>
        <w:rPr>
          <w:b/>
          <w:bCs/>
        </w:rPr>
      </w:pPr>
      <w:r>
        <w:rPr>
          <w:b/>
          <w:bCs/>
        </w:rPr>
        <w:t xml:space="preserve">   </w:t>
      </w:r>
      <w:r w:rsidR="009E3B25" w:rsidRPr="00520749">
        <w:rPr>
          <w:b/>
          <w:bCs/>
        </w:rPr>
        <w:t xml:space="preserve"> </w:t>
      </w:r>
      <w:r w:rsidR="009C134C">
        <w:rPr>
          <w:b/>
          <w:bCs/>
          <w:lang w:val="en-US"/>
        </w:rPr>
        <w:t xml:space="preserve">     </w:t>
      </w:r>
      <w:r w:rsidR="009E3B25" w:rsidRPr="00520749">
        <w:rPr>
          <w:b/>
          <w:bCs/>
        </w:rPr>
        <w:t>Please charge our credit card.</w:t>
      </w:r>
    </w:p>
    <w:p w14:paraId="0E35A773" w14:textId="77777777" w:rsidR="009E3B25" w:rsidRPr="00520749" w:rsidRDefault="009E3B25" w:rsidP="009E3B25">
      <w:pPr>
        <w:pStyle w:val="BodyText"/>
        <w:tabs>
          <w:tab w:val="right" w:leader="underscore" w:pos="4140"/>
          <w:tab w:val="left" w:pos="4464"/>
          <w:tab w:val="right" w:leader="underscore" w:pos="9270"/>
        </w:tabs>
        <w:rPr>
          <w:b/>
          <w:bCs/>
        </w:rPr>
      </w:pPr>
    </w:p>
    <w:p w14:paraId="3B659383" w14:textId="77777777" w:rsidR="009E3B25" w:rsidRPr="00520749" w:rsidRDefault="009E3B25" w:rsidP="009E3B25">
      <w:pPr>
        <w:pStyle w:val="BodyText"/>
        <w:tabs>
          <w:tab w:val="right" w:leader="underscore" w:pos="4140"/>
          <w:tab w:val="left" w:pos="4464"/>
          <w:tab w:val="right" w:leader="underscore" w:pos="9180"/>
        </w:tabs>
        <w:spacing w:line="204" w:lineRule="auto"/>
        <w:ind w:left="450"/>
        <w:rPr>
          <w:b/>
          <w:bCs/>
        </w:rPr>
      </w:pPr>
      <w:r w:rsidRPr="00520749">
        <w:rPr>
          <w:b/>
          <w:bCs/>
        </w:rPr>
        <w:t>Credit Card Type</w:t>
      </w:r>
      <w:r w:rsidRPr="00520749">
        <w:rPr>
          <w:b/>
          <w:bCs/>
        </w:rPr>
        <w:tab/>
      </w:r>
      <w:r w:rsidRPr="00520749">
        <w:rPr>
          <w:b/>
          <w:bCs/>
        </w:rPr>
        <w:tab/>
        <w:t>Name on Card</w:t>
      </w:r>
      <w:r w:rsidRPr="00520749">
        <w:rPr>
          <w:b/>
          <w:bCs/>
        </w:rPr>
        <w:tab/>
      </w:r>
    </w:p>
    <w:p w14:paraId="42D8E3ED" w14:textId="77777777" w:rsidR="009E3B25" w:rsidRPr="00520749" w:rsidRDefault="00FC656E" w:rsidP="009E3B25">
      <w:pPr>
        <w:pStyle w:val="BodyText"/>
        <w:tabs>
          <w:tab w:val="right" w:leader="underscore" w:pos="4140"/>
          <w:tab w:val="left" w:pos="4464"/>
          <w:tab w:val="right" w:leader="underscore" w:pos="9180"/>
        </w:tabs>
        <w:spacing w:line="204" w:lineRule="auto"/>
        <w:ind w:left="450"/>
        <w:rPr>
          <w:b/>
          <w:bCs/>
          <w:sz w:val="16"/>
          <w:szCs w:val="16"/>
        </w:rPr>
      </w:pPr>
      <w:r>
        <w:rPr>
          <w:b/>
          <w:bCs/>
          <w:sz w:val="16"/>
          <w:szCs w:val="16"/>
        </w:rPr>
        <w:t xml:space="preserve">   </w:t>
      </w:r>
      <w:r w:rsidR="009E3B25" w:rsidRPr="00520749">
        <w:rPr>
          <w:b/>
          <w:bCs/>
          <w:sz w:val="16"/>
          <w:szCs w:val="16"/>
        </w:rPr>
        <w:t>(Mastercard or Visa)</w:t>
      </w:r>
    </w:p>
    <w:p w14:paraId="15ACE50D" w14:textId="77777777" w:rsidR="009E3B25" w:rsidRPr="00520749" w:rsidRDefault="009E3B25" w:rsidP="009E3B25">
      <w:pPr>
        <w:pStyle w:val="BodyText"/>
        <w:tabs>
          <w:tab w:val="right" w:leader="underscore" w:pos="4140"/>
          <w:tab w:val="left" w:pos="4464"/>
          <w:tab w:val="right" w:leader="underscore" w:pos="9180"/>
        </w:tabs>
        <w:spacing w:line="204" w:lineRule="auto"/>
        <w:ind w:left="450"/>
        <w:rPr>
          <w:b/>
          <w:bCs/>
        </w:rPr>
      </w:pPr>
    </w:p>
    <w:p w14:paraId="24DBD10E" w14:textId="77777777" w:rsidR="009E3B25" w:rsidRPr="00520749" w:rsidRDefault="009E3B25" w:rsidP="009E3B25">
      <w:pPr>
        <w:pStyle w:val="BodyText"/>
        <w:tabs>
          <w:tab w:val="right" w:leader="underscore" w:pos="9180"/>
        </w:tabs>
        <w:spacing w:line="204" w:lineRule="auto"/>
        <w:ind w:left="450"/>
        <w:rPr>
          <w:b/>
          <w:bCs/>
        </w:rPr>
      </w:pPr>
      <w:r w:rsidRPr="00520749">
        <w:rPr>
          <w:b/>
          <w:bCs/>
        </w:rPr>
        <w:t>Credit Card Number</w:t>
      </w:r>
      <w:r w:rsidRPr="00520749">
        <w:rPr>
          <w:b/>
          <w:bCs/>
        </w:rPr>
        <w:tab/>
      </w:r>
    </w:p>
    <w:p w14:paraId="1FEFDBCE" w14:textId="77777777" w:rsidR="009E3B25" w:rsidRPr="00520749" w:rsidRDefault="009E3B25" w:rsidP="009E3B25">
      <w:pPr>
        <w:pStyle w:val="BodyText"/>
        <w:tabs>
          <w:tab w:val="right" w:leader="underscore" w:pos="4140"/>
          <w:tab w:val="left" w:pos="4464"/>
          <w:tab w:val="right" w:leader="underscore" w:pos="9180"/>
        </w:tabs>
        <w:spacing w:line="204" w:lineRule="auto"/>
        <w:ind w:left="450"/>
        <w:rPr>
          <w:b/>
          <w:bCs/>
        </w:rPr>
      </w:pPr>
    </w:p>
    <w:p w14:paraId="4FD03FE2" w14:textId="77777777" w:rsidR="009E3B25" w:rsidRPr="00520749" w:rsidRDefault="009E3B25" w:rsidP="009E3B25">
      <w:pPr>
        <w:pStyle w:val="BodyText"/>
        <w:tabs>
          <w:tab w:val="right" w:leader="underscore" w:pos="4140"/>
          <w:tab w:val="left" w:pos="4464"/>
          <w:tab w:val="right" w:leader="underscore" w:pos="9180"/>
        </w:tabs>
        <w:spacing w:line="204" w:lineRule="auto"/>
        <w:ind w:left="450"/>
        <w:rPr>
          <w:b/>
          <w:bCs/>
        </w:rPr>
      </w:pPr>
      <w:r w:rsidRPr="00520749">
        <w:rPr>
          <w:b/>
          <w:bCs/>
        </w:rPr>
        <w:t>Expiration Date</w:t>
      </w:r>
      <w:r w:rsidRPr="00520749">
        <w:rPr>
          <w:b/>
          <w:bCs/>
        </w:rPr>
        <w:tab/>
      </w:r>
      <w:r w:rsidRPr="00520749">
        <w:rPr>
          <w:b/>
          <w:bCs/>
        </w:rPr>
        <w:tab/>
        <w:t>3 Digit Security Code</w:t>
      </w:r>
      <w:r w:rsidRPr="00520749">
        <w:rPr>
          <w:b/>
          <w:bCs/>
        </w:rPr>
        <w:tab/>
      </w:r>
    </w:p>
    <w:p w14:paraId="032F96F9" w14:textId="77777777" w:rsidR="009E3B25" w:rsidRPr="00520749" w:rsidRDefault="009E3B25" w:rsidP="009E3B25">
      <w:pPr>
        <w:pStyle w:val="BodyText"/>
        <w:tabs>
          <w:tab w:val="left" w:pos="-3060"/>
          <w:tab w:val="left" w:pos="1800"/>
        </w:tabs>
        <w:jc w:val="center"/>
        <w:rPr>
          <w:b/>
          <w:bCs/>
          <w:sz w:val="40"/>
          <w:szCs w:val="20"/>
          <w:u w:val="single"/>
        </w:rPr>
      </w:pPr>
    </w:p>
    <w:p w14:paraId="53BF8813" w14:textId="77777777" w:rsidR="009E3B25" w:rsidRPr="004631E8" w:rsidRDefault="009E3B25" w:rsidP="009E3B25">
      <w:pPr>
        <w:tabs>
          <w:tab w:val="left" w:pos="0"/>
        </w:tabs>
        <w:ind w:left="-90"/>
        <w:jc w:val="both"/>
        <w:rPr>
          <w:szCs w:val="36"/>
          <w:highlight w:val="yellow"/>
        </w:rPr>
      </w:pPr>
      <w:r w:rsidRPr="00520749">
        <w:rPr>
          <w:szCs w:val="36"/>
        </w:rPr>
        <w:t>The student-athlete banquet will be Thursday, March 1</w:t>
      </w:r>
      <w:r w:rsidR="00EE152A">
        <w:rPr>
          <w:szCs w:val="36"/>
        </w:rPr>
        <w:t>9</w:t>
      </w:r>
      <w:r w:rsidRPr="00520749">
        <w:rPr>
          <w:szCs w:val="36"/>
        </w:rPr>
        <w:t>.</w:t>
      </w:r>
      <w:r w:rsidR="00FC656E">
        <w:rPr>
          <w:szCs w:val="36"/>
        </w:rPr>
        <w:t xml:space="preserve"> </w:t>
      </w:r>
      <w:r w:rsidRPr="00520749">
        <w:rPr>
          <w:b/>
          <w:szCs w:val="36"/>
        </w:rPr>
        <w:t xml:space="preserve">The official travel party </w:t>
      </w:r>
      <w:r w:rsidR="003F4D34" w:rsidRPr="00520749">
        <w:rPr>
          <w:b/>
          <w:szCs w:val="36"/>
        </w:rPr>
        <w:t xml:space="preserve">(maximum </w:t>
      </w:r>
      <w:r w:rsidRPr="00520749">
        <w:rPr>
          <w:b/>
          <w:szCs w:val="36"/>
        </w:rPr>
        <w:t>of 2</w:t>
      </w:r>
      <w:r w:rsidR="00AA1AEC">
        <w:rPr>
          <w:b/>
          <w:szCs w:val="36"/>
        </w:rPr>
        <w:t>8</w:t>
      </w:r>
      <w:r w:rsidR="003F4D34" w:rsidRPr="00520749">
        <w:rPr>
          <w:b/>
          <w:szCs w:val="36"/>
        </w:rPr>
        <w:t>)</w:t>
      </w:r>
      <w:r w:rsidRPr="00520749">
        <w:rPr>
          <w:b/>
          <w:szCs w:val="36"/>
        </w:rPr>
        <w:t xml:space="preserve"> will not be charged for a banquet ticket</w:t>
      </w:r>
      <w:r w:rsidRPr="00520749">
        <w:rPr>
          <w:szCs w:val="36"/>
        </w:rPr>
        <w:t>.</w:t>
      </w:r>
      <w:r w:rsidR="00FC656E">
        <w:rPr>
          <w:szCs w:val="36"/>
        </w:rPr>
        <w:t xml:space="preserve"> </w:t>
      </w:r>
      <w:r w:rsidRPr="00520749">
        <w:rPr>
          <w:szCs w:val="36"/>
        </w:rPr>
        <w:t>Tickets for individuals not included in the official travel party must be purchased.</w:t>
      </w:r>
      <w:r w:rsidR="00FC656E">
        <w:rPr>
          <w:szCs w:val="36"/>
        </w:rPr>
        <w:t xml:space="preserve"> </w:t>
      </w:r>
      <w:r w:rsidRPr="00520749">
        <w:rPr>
          <w:szCs w:val="36"/>
        </w:rPr>
        <w:t xml:space="preserve">The cost is </w:t>
      </w:r>
      <w:r w:rsidRPr="004631E8">
        <w:rPr>
          <w:szCs w:val="36"/>
          <w:highlight w:val="yellow"/>
        </w:rPr>
        <w:t>$40</w:t>
      </w:r>
      <w:r w:rsidRPr="00520749">
        <w:rPr>
          <w:szCs w:val="36"/>
        </w:rPr>
        <w:t>/person.</w:t>
      </w:r>
      <w:r w:rsidR="00FC656E">
        <w:rPr>
          <w:szCs w:val="36"/>
        </w:rPr>
        <w:t xml:space="preserve"> </w:t>
      </w:r>
      <w:r w:rsidRPr="00520749">
        <w:rPr>
          <w:szCs w:val="36"/>
        </w:rPr>
        <w:t>Each institution may purchase</w:t>
      </w:r>
      <w:r w:rsidRPr="004631E8">
        <w:rPr>
          <w:szCs w:val="36"/>
          <w:highlight w:val="yellow"/>
        </w:rPr>
        <w:t xml:space="preserve"> </w:t>
      </w:r>
      <w:r w:rsidRPr="004631E8">
        <w:rPr>
          <w:b/>
          <w:szCs w:val="36"/>
          <w:highlight w:val="yellow"/>
        </w:rPr>
        <w:t>up to 10</w:t>
      </w:r>
      <w:r w:rsidRPr="00520749">
        <w:rPr>
          <w:szCs w:val="36"/>
        </w:rPr>
        <w:t xml:space="preserve"> additional tickets.</w:t>
      </w:r>
      <w:r w:rsidR="00FC656E">
        <w:rPr>
          <w:szCs w:val="36"/>
        </w:rPr>
        <w:t xml:space="preserve"> </w:t>
      </w:r>
    </w:p>
    <w:p w14:paraId="75D434E4" w14:textId="77777777" w:rsidR="009E3B25" w:rsidRPr="004631E8" w:rsidRDefault="009E3B25" w:rsidP="009E3B25">
      <w:pPr>
        <w:tabs>
          <w:tab w:val="left" w:pos="0"/>
        </w:tabs>
        <w:jc w:val="center"/>
        <w:rPr>
          <w:szCs w:val="36"/>
          <w:highlight w:val="yellow"/>
        </w:rPr>
      </w:pPr>
    </w:p>
    <w:p w14:paraId="68FE0690" w14:textId="77777777" w:rsidR="009E3B25" w:rsidRPr="004631E8" w:rsidRDefault="009E3B25" w:rsidP="009E3B25">
      <w:pPr>
        <w:tabs>
          <w:tab w:val="left" w:pos="0"/>
        </w:tabs>
        <w:ind w:left="-90"/>
        <w:jc w:val="both"/>
        <w:rPr>
          <w:sz w:val="20"/>
          <w:highlight w:val="yellow"/>
        </w:rPr>
      </w:pPr>
      <w:r w:rsidRPr="004631E8">
        <w:rPr>
          <w:szCs w:val="36"/>
          <w:highlight w:val="yellow"/>
        </w:rPr>
        <w:t xml:space="preserve">Institutions will be </w:t>
      </w:r>
      <w:r w:rsidRPr="004631E8">
        <w:rPr>
          <w:szCs w:val="36"/>
          <w:highlight w:val="yellow"/>
          <w:u w:val="single"/>
        </w:rPr>
        <w:t>invoiced or their credit card will be charged</w:t>
      </w:r>
      <w:r w:rsidRPr="004631E8">
        <w:rPr>
          <w:szCs w:val="36"/>
          <w:highlight w:val="yellow"/>
        </w:rPr>
        <w:t xml:space="preserve"> by </w:t>
      </w:r>
      <w:r w:rsidR="009C134C">
        <w:rPr>
          <w:szCs w:val="36"/>
          <w:highlight w:val="yellow"/>
        </w:rPr>
        <w:t>Norwich University</w:t>
      </w:r>
      <w:r w:rsidRPr="004631E8">
        <w:rPr>
          <w:szCs w:val="36"/>
          <w:highlight w:val="yellow"/>
        </w:rPr>
        <w:t xml:space="preserve"> post-event </w:t>
      </w:r>
      <w:r w:rsidRPr="004631E8">
        <w:rPr>
          <w:szCs w:val="36"/>
          <w:highlight w:val="yellow"/>
          <w:u w:val="single"/>
        </w:rPr>
        <w:t>for the number of extra tickets requested (up to 10) listed on this order form, as this is the number we will forward to the caterer as the official count</w:t>
      </w:r>
      <w:r w:rsidRPr="004631E8">
        <w:rPr>
          <w:szCs w:val="36"/>
          <w:highlight w:val="yellow"/>
        </w:rPr>
        <w:t>.</w:t>
      </w:r>
      <w:r w:rsidR="00FC656E">
        <w:rPr>
          <w:szCs w:val="36"/>
          <w:highlight w:val="yellow"/>
        </w:rPr>
        <w:t xml:space="preserve"> </w:t>
      </w:r>
      <w:r w:rsidRPr="004631E8">
        <w:rPr>
          <w:szCs w:val="36"/>
          <w:highlight w:val="yellow"/>
        </w:rPr>
        <w:t>We regret that we will not be able to accommodate any late ticket orders on the day of the banquet.</w:t>
      </w:r>
    </w:p>
    <w:p w14:paraId="744EA657" w14:textId="77777777" w:rsidR="009E3B25" w:rsidRPr="004631E8" w:rsidRDefault="009E3B25" w:rsidP="009E3B25">
      <w:pPr>
        <w:rPr>
          <w:bCs/>
          <w:sz w:val="16"/>
          <w:highlight w:val="yellow"/>
        </w:rPr>
      </w:pPr>
    </w:p>
    <w:p w14:paraId="08504441" w14:textId="77777777" w:rsidR="009E3B25" w:rsidRPr="004631E8" w:rsidRDefault="009E3B25" w:rsidP="009E3B25">
      <w:pPr>
        <w:rPr>
          <w:bCs/>
          <w:sz w:val="16"/>
          <w:highlight w:val="yellow"/>
        </w:rPr>
      </w:pPr>
    </w:p>
    <w:p w14:paraId="0A5733C7" w14:textId="77777777" w:rsidR="009E3B25" w:rsidRPr="00520749" w:rsidRDefault="009E3B25" w:rsidP="009E3B25">
      <w:pPr>
        <w:jc w:val="both"/>
        <w:rPr>
          <w:bCs/>
        </w:rPr>
      </w:pPr>
      <w:r w:rsidRPr="00520749">
        <w:rPr>
          <w:bCs/>
        </w:rPr>
        <w:t>________ Number of people in the official travel party attending the student-athlete banquet.</w:t>
      </w:r>
    </w:p>
    <w:p w14:paraId="4E6A1BAE" w14:textId="77777777" w:rsidR="009E3B25" w:rsidRPr="00520749" w:rsidRDefault="009E3B25" w:rsidP="009E3B25">
      <w:pPr>
        <w:jc w:val="both"/>
        <w:rPr>
          <w:bCs/>
        </w:rPr>
      </w:pPr>
    </w:p>
    <w:p w14:paraId="57B4B980" w14:textId="77777777" w:rsidR="009E3B25" w:rsidRPr="004631E8" w:rsidRDefault="009E3B25" w:rsidP="009E3B25">
      <w:pPr>
        <w:tabs>
          <w:tab w:val="left" w:pos="1080"/>
        </w:tabs>
        <w:ind w:left="1080" w:hanging="1080"/>
        <w:jc w:val="both"/>
        <w:rPr>
          <w:bCs/>
          <w:highlight w:val="yellow"/>
        </w:rPr>
      </w:pPr>
      <w:r w:rsidRPr="00520749">
        <w:rPr>
          <w:bCs/>
        </w:rPr>
        <w:t xml:space="preserve">________ Number of extra tickets </w:t>
      </w:r>
      <w:r w:rsidR="003F4D34" w:rsidRPr="004631E8">
        <w:rPr>
          <w:bCs/>
          <w:highlight w:val="yellow"/>
        </w:rPr>
        <w:t>(</w:t>
      </w:r>
      <w:r w:rsidRPr="004631E8">
        <w:rPr>
          <w:bCs/>
          <w:highlight w:val="yellow"/>
        </w:rPr>
        <w:t>$40</w:t>
      </w:r>
      <w:r w:rsidR="003F4D34" w:rsidRPr="00520749">
        <w:rPr>
          <w:bCs/>
        </w:rPr>
        <w:t>/person)</w:t>
      </w:r>
      <w:r w:rsidRPr="00520749">
        <w:rPr>
          <w:bCs/>
        </w:rPr>
        <w:t>.</w:t>
      </w:r>
      <w:r w:rsidR="00FC656E">
        <w:rPr>
          <w:bCs/>
        </w:rPr>
        <w:t xml:space="preserve"> </w:t>
      </w:r>
      <w:r w:rsidRPr="00520749">
        <w:rPr>
          <w:bCs/>
        </w:rPr>
        <w:t>List the name of individual</w:t>
      </w:r>
      <w:r w:rsidR="00520749" w:rsidRPr="00520749">
        <w:rPr>
          <w:bCs/>
        </w:rPr>
        <w:t>s</w:t>
      </w:r>
      <w:r w:rsidRPr="00520749">
        <w:rPr>
          <w:bCs/>
        </w:rPr>
        <w:t xml:space="preserve"> who will use each extra ticket.</w:t>
      </w:r>
      <w:r w:rsidR="00FC656E">
        <w:rPr>
          <w:bCs/>
        </w:rPr>
        <w:t xml:space="preserve"> </w:t>
      </w:r>
      <w:r w:rsidRPr="00520749">
        <w:rPr>
          <w:bCs/>
        </w:rPr>
        <w:t xml:space="preserve">These tickets can be picked up at the </w:t>
      </w:r>
      <w:r w:rsidR="00520749">
        <w:rPr>
          <w:bCs/>
          <w:highlight w:val="yellow"/>
        </w:rPr>
        <w:t>(location)</w:t>
      </w:r>
      <w:r w:rsidRPr="004631E8">
        <w:rPr>
          <w:bCs/>
          <w:highlight w:val="yellow"/>
        </w:rPr>
        <w:t xml:space="preserve"> beginning at 6 p.m. Thursday, March 1</w:t>
      </w:r>
      <w:r w:rsidR="00EE152A">
        <w:rPr>
          <w:bCs/>
          <w:highlight w:val="yellow"/>
        </w:rPr>
        <w:t>9</w:t>
      </w:r>
      <w:r w:rsidRPr="004631E8">
        <w:rPr>
          <w:bCs/>
          <w:highlight w:val="yellow"/>
        </w:rPr>
        <w:t>.</w:t>
      </w:r>
    </w:p>
    <w:p w14:paraId="4B3D54CB" w14:textId="77777777" w:rsidR="009E3B25" w:rsidRPr="004631E8" w:rsidRDefault="009E3B25" w:rsidP="009E3B25">
      <w:pPr>
        <w:tabs>
          <w:tab w:val="left" w:pos="1080"/>
        </w:tabs>
        <w:ind w:left="1080" w:hanging="1080"/>
        <w:jc w:val="both"/>
        <w:rPr>
          <w:bCs/>
          <w:highlight w:val="yellow"/>
        </w:rPr>
      </w:pPr>
      <w:r w:rsidRPr="004631E8">
        <w:rPr>
          <w:bCs/>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3"/>
        <w:gridCol w:w="4637"/>
      </w:tblGrid>
      <w:tr w:rsidR="009E3B25" w:rsidRPr="004631E8" w14:paraId="514E75C4" w14:textId="77777777">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0AEABBCD" w14:textId="77777777" w:rsidR="009E3B25" w:rsidRPr="00520749" w:rsidRDefault="009E3B25" w:rsidP="009E3B25">
            <w:pPr>
              <w:jc w:val="both"/>
              <w:rPr>
                <w:bCs/>
              </w:rPr>
            </w:pPr>
            <w:r w:rsidRPr="00520749">
              <w:rPr>
                <w:bCs/>
              </w:rPr>
              <w:t>1.</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6A3368F5" w14:textId="77777777" w:rsidR="009E3B25" w:rsidRPr="00520749" w:rsidRDefault="009E3B25" w:rsidP="009E3B25">
            <w:pPr>
              <w:jc w:val="both"/>
              <w:rPr>
                <w:bCs/>
              </w:rPr>
            </w:pPr>
            <w:r w:rsidRPr="00520749">
              <w:rPr>
                <w:bCs/>
              </w:rPr>
              <w:t>6.</w:t>
            </w:r>
          </w:p>
        </w:tc>
      </w:tr>
      <w:tr w:rsidR="009E3B25" w:rsidRPr="004631E8" w14:paraId="7536A615" w14:textId="77777777">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4A08B638" w14:textId="77777777" w:rsidR="009E3B25" w:rsidRPr="00520749" w:rsidRDefault="009E3B25" w:rsidP="009E3B25">
            <w:pPr>
              <w:jc w:val="both"/>
              <w:rPr>
                <w:bCs/>
              </w:rPr>
            </w:pPr>
            <w:r w:rsidRPr="00520749">
              <w:rPr>
                <w:bCs/>
              </w:rPr>
              <w:t>2.</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4B437043" w14:textId="77777777" w:rsidR="009E3B25" w:rsidRPr="00520749" w:rsidRDefault="009E3B25" w:rsidP="009E3B25">
            <w:pPr>
              <w:jc w:val="both"/>
              <w:rPr>
                <w:bCs/>
              </w:rPr>
            </w:pPr>
            <w:r w:rsidRPr="00520749">
              <w:rPr>
                <w:bCs/>
              </w:rPr>
              <w:t>7.</w:t>
            </w:r>
          </w:p>
        </w:tc>
      </w:tr>
      <w:tr w:rsidR="009E3B25" w:rsidRPr="004631E8" w14:paraId="222DD0D5" w14:textId="77777777">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4C8E7B79" w14:textId="77777777" w:rsidR="009E3B25" w:rsidRPr="00520749" w:rsidRDefault="009E3B25" w:rsidP="009E3B25">
            <w:pPr>
              <w:jc w:val="both"/>
              <w:rPr>
                <w:bCs/>
              </w:rPr>
            </w:pPr>
            <w:r w:rsidRPr="00520749">
              <w:rPr>
                <w:bCs/>
              </w:rPr>
              <w:t>3.</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1123B6F0" w14:textId="77777777" w:rsidR="009E3B25" w:rsidRPr="00520749" w:rsidRDefault="009E3B25" w:rsidP="009E3B25">
            <w:pPr>
              <w:jc w:val="both"/>
              <w:rPr>
                <w:bCs/>
              </w:rPr>
            </w:pPr>
            <w:r w:rsidRPr="00520749">
              <w:rPr>
                <w:bCs/>
              </w:rPr>
              <w:t>8.</w:t>
            </w:r>
          </w:p>
        </w:tc>
      </w:tr>
      <w:tr w:rsidR="009E3B25" w:rsidRPr="004631E8" w14:paraId="09731D07" w14:textId="77777777">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52B14555" w14:textId="77777777" w:rsidR="009E3B25" w:rsidRPr="00520749" w:rsidRDefault="009E3B25" w:rsidP="009E3B25">
            <w:pPr>
              <w:jc w:val="both"/>
              <w:rPr>
                <w:bCs/>
              </w:rPr>
            </w:pPr>
            <w:r w:rsidRPr="00520749">
              <w:rPr>
                <w:bCs/>
              </w:rPr>
              <w:t>4.</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75BDB26E" w14:textId="77777777" w:rsidR="009E3B25" w:rsidRPr="00520749" w:rsidRDefault="009E3B25" w:rsidP="009E3B25">
            <w:pPr>
              <w:jc w:val="both"/>
              <w:rPr>
                <w:bCs/>
              </w:rPr>
            </w:pPr>
            <w:r w:rsidRPr="00520749">
              <w:rPr>
                <w:bCs/>
              </w:rPr>
              <w:t>9.</w:t>
            </w:r>
          </w:p>
        </w:tc>
      </w:tr>
      <w:tr w:rsidR="009E3B25" w:rsidRPr="004631E8" w14:paraId="43C3FB93" w14:textId="77777777">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202D3AC9" w14:textId="77777777" w:rsidR="009E3B25" w:rsidRPr="00520749" w:rsidRDefault="009E3B25" w:rsidP="009E3B25">
            <w:pPr>
              <w:jc w:val="both"/>
              <w:rPr>
                <w:bCs/>
              </w:rPr>
            </w:pPr>
            <w:r w:rsidRPr="00520749">
              <w:rPr>
                <w:bCs/>
              </w:rPr>
              <w:t>5.</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0234EF10" w14:textId="77777777" w:rsidR="009E3B25" w:rsidRPr="00520749" w:rsidRDefault="009E3B25" w:rsidP="009E3B25">
            <w:pPr>
              <w:jc w:val="both"/>
              <w:rPr>
                <w:bCs/>
              </w:rPr>
            </w:pPr>
            <w:r w:rsidRPr="00520749">
              <w:rPr>
                <w:bCs/>
              </w:rPr>
              <w:t>10.</w:t>
            </w:r>
          </w:p>
        </w:tc>
      </w:tr>
    </w:tbl>
    <w:p w14:paraId="50970A2D" w14:textId="77777777" w:rsidR="009E3B25" w:rsidRPr="004631E8" w:rsidRDefault="009E3B25" w:rsidP="009E3B25">
      <w:pPr>
        <w:jc w:val="both"/>
        <w:rPr>
          <w:bCs/>
          <w:highlight w:val="yellow"/>
        </w:rPr>
      </w:pPr>
    </w:p>
    <w:p w14:paraId="4D6E2DAC" w14:textId="77777777" w:rsidR="009E3B25" w:rsidRPr="004631E8" w:rsidRDefault="009E3B25" w:rsidP="009E3B25">
      <w:pPr>
        <w:jc w:val="both"/>
        <w:rPr>
          <w:bCs/>
          <w:highlight w:val="yellow"/>
        </w:rPr>
      </w:pPr>
    </w:p>
    <w:p w14:paraId="16DB0AB6" w14:textId="77777777" w:rsidR="009E3B25" w:rsidRPr="00520749" w:rsidRDefault="009E3B25" w:rsidP="009E3B25">
      <w:pPr>
        <w:jc w:val="both"/>
        <w:rPr>
          <w:bCs/>
        </w:rPr>
      </w:pPr>
      <w:r w:rsidRPr="00520749">
        <w:rPr>
          <w:bCs/>
        </w:rPr>
        <w:t>Provide the name of the student-athlete speaker for your 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9E3B25" w:rsidRPr="00520749" w14:paraId="05918CAE" w14:textId="77777777">
        <w:tc>
          <w:tcPr>
            <w:tcW w:w="9576" w:type="dxa"/>
            <w:tcBorders>
              <w:top w:val="single" w:sz="4" w:space="0" w:color="000000"/>
              <w:left w:val="single" w:sz="4" w:space="0" w:color="000000"/>
              <w:bottom w:val="single" w:sz="4" w:space="0" w:color="000000"/>
              <w:right w:val="single" w:sz="4" w:space="0" w:color="000000"/>
            </w:tcBorders>
            <w:shd w:val="clear" w:color="auto" w:fill="auto"/>
          </w:tcPr>
          <w:p w14:paraId="6C3698D1" w14:textId="77777777" w:rsidR="009E3B25" w:rsidRPr="00520749" w:rsidRDefault="009E3B25" w:rsidP="009E3B25">
            <w:pPr>
              <w:jc w:val="both"/>
              <w:rPr>
                <w:bCs/>
              </w:rPr>
            </w:pPr>
            <w:r w:rsidRPr="00520749">
              <w:rPr>
                <w:bCs/>
              </w:rPr>
              <w:t>1.</w:t>
            </w:r>
          </w:p>
        </w:tc>
      </w:tr>
    </w:tbl>
    <w:p w14:paraId="3BCEA157" w14:textId="77777777" w:rsidR="009E3B25" w:rsidRPr="004631E8" w:rsidRDefault="009E3B25" w:rsidP="009E3B25">
      <w:pPr>
        <w:jc w:val="both"/>
        <w:rPr>
          <w:bCs/>
          <w:highlight w:val="yellow"/>
        </w:rPr>
      </w:pPr>
    </w:p>
    <w:p w14:paraId="01104DF1" w14:textId="77777777" w:rsidR="009E3B25" w:rsidRPr="00871DCD" w:rsidRDefault="009E3B25" w:rsidP="009E3B25">
      <w:pPr>
        <w:pStyle w:val="BodyText"/>
        <w:tabs>
          <w:tab w:val="left" w:pos="-3060"/>
          <w:tab w:val="left" w:pos="1800"/>
        </w:tabs>
        <w:jc w:val="center"/>
        <w:rPr>
          <w:b/>
          <w:bCs/>
        </w:rPr>
      </w:pPr>
      <w:r w:rsidRPr="00520749">
        <w:rPr>
          <w:b/>
          <w:bCs/>
        </w:rPr>
        <w:t xml:space="preserve">Please email </w:t>
      </w:r>
      <w:r w:rsidR="00520749">
        <w:rPr>
          <w:b/>
          <w:bCs/>
          <w:lang w:val="en-US"/>
        </w:rPr>
        <w:t xml:space="preserve">this form </w:t>
      </w:r>
      <w:r w:rsidR="003F4D34" w:rsidRPr="00520749">
        <w:rPr>
          <w:b/>
          <w:bCs/>
          <w:lang w:val="en-US"/>
        </w:rPr>
        <w:t xml:space="preserve">by </w:t>
      </w:r>
      <w:r w:rsidR="003F4D34" w:rsidRPr="00520749">
        <w:rPr>
          <w:b/>
          <w:bCs/>
        </w:rPr>
        <w:t xml:space="preserve">5 p.m. Eastern time </w:t>
      </w:r>
      <w:r w:rsidRPr="00520749">
        <w:rPr>
          <w:b/>
          <w:bCs/>
        </w:rPr>
        <w:t>Tuesday, March 1</w:t>
      </w:r>
      <w:r w:rsidR="00EE152A">
        <w:rPr>
          <w:b/>
          <w:bCs/>
          <w:lang w:val="en-US"/>
        </w:rPr>
        <w:t>7</w:t>
      </w:r>
      <w:r w:rsidRPr="00520749">
        <w:rPr>
          <w:b/>
          <w:bCs/>
        </w:rPr>
        <w:t xml:space="preserve"> to:</w:t>
      </w:r>
    </w:p>
    <w:p w14:paraId="698AC707" w14:textId="77777777" w:rsidR="009C134C" w:rsidRDefault="009C134C" w:rsidP="00520749">
      <w:pPr>
        <w:pStyle w:val="BodyText"/>
        <w:tabs>
          <w:tab w:val="left" w:pos="-3060"/>
          <w:tab w:val="left" w:pos="1800"/>
        </w:tabs>
        <w:jc w:val="center"/>
        <w:rPr>
          <w:bCs/>
          <w:highlight w:val="yellow"/>
          <w:lang w:val="en-US"/>
        </w:rPr>
      </w:pPr>
    </w:p>
    <w:p w14:paraId="0C024564" w14:textId="77777777" w:rsidR="009E3B25" w:rsidRPr="003F4D34" w:rsidRDefault="00520749" w:rsidP="00520749">
      <w:pPr>
        <w:pStyle w:val="BodyText"/>
        <w:tabs>
          <w:tab w:val="left" w:pos="-3060"/>
          <w:tab w:val="left" w:pos="1800"/>
        </w:tabs>
        <w:jc w:val="center"/>
      </w:pPr>
      <w:r w:rsidRPr="00520749">
        <w:rPr>
          <w:bCs/>
          <w:highlight w:val="yellow"/>
          <w:lang w:val="en-US"/>
        </w:rPr>
        <w:t>(name – phone/email)</w:t>
      </w:r>
    </w:p>
    <w:sectPr w:rsidR="009E3B25" w:rsidRPr="003F4D34" w:rsidSect="009E3B25">
      <w:headerReference w:type="default" r:id="rId4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0FBF" w14:textId="77777777" w:rsidR="002D42A5" w:rsidRDefault="002D42A5">
      <w:r>
        <w:separator/>
      </w:r>
    </w:p>
  </w:endnote>
  <w:endnote w:type="continuationSeparator" w:id="0">
    <w:p w14:paraId="6D4FFE5E" w14:textId="77777777" w:rsidR="002D42A5" w:rsidRDefault="002D42A5">
      <w:r>
        <w:continuationSeparator/>
      </w:r>
    </w:p>
  </w:endnote>
  <w:endnote w:type="continuationNotice" w:id="1">
    <w:p w14:paraId="5C9E050C" w14:textId="77777777" w:rsidR="002D42A5" w:rsidRDefault="002D42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6DA87" w14:textId="77777777" w:rsidR="00FC656E" w:rsidRDefault="00FC65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DA436F" w14:textId="77777777" w:rsidR="00FC656E" w:rsidRDefault="00FC656E">
    <w:pPr>
      <w:pStyle w:val="Footer"/>
    </w:pPr>
  </w:p>
  <w:p w14:paraId="3A59FABA" w14:textId="77777777" w:rsidR="00FC656E" w:rsidRDefault="00FC656E"/>
  <w:p w14:paraId="28F47FB9" w14:textId="77777777" w:rsidR="00FC656E" w:rsidRDefault="00FC656E"/>
  <w:p w14:paraId="46D4A0FE" w14:textId="77777777" w:rsidR="00FC656E" w:rsidRDefault="00FC65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5BCF" w14:textId="77777777" w:rsidR="00FC656E" w:rsidRDefault="00FC656E">
    <w:pPr>
      <w:pStyle w:val="Footer"/>
      <w:jc w:val="center"/>
    </w:pPr>
    <w:r>
      <w:fldChar w:fldCharType="begin"/>
    </w:r>
    <w:r>
      <w:instrText xml:space="preserve"> PAGE   \* MERGEFORMAT </w:instrText>
    </w:r>
    <w:r>
      <w:fldChar w:fldCharType="separate"/>
    </w:r>
    <w:r w:rsidR="004C11F6">
      <w:rPr>
        <w:noProof/>
      </w:rPr>
      <w:t>22</w:t>
    </w:r>
    <w:r>
      <w:rPr>
        <w:noProof/>
      </w:rPr>
      <w:fldChar w:fldCharType="end"/>
    </w:r>
  </w:p>
  <w:p w14:paraId="75E1E8DD" w14:textId="77777777" w:rsidR="00FC656E" w:rsidRDefault="00FC6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C2449" w14:textId="77777777" w:rsidR="002D42A5" w:rsidRDefault="002D42A5">
      <w:r>
        <w:separator/>
      </w:r>
    </w:p>
  </w:footnote>
  <w:footnote w:type="continuationSeparator" w:id="0">
    <w:p w14:paraId="2D621471" w14:textId="77777777" w:rsidR="002D42A5" w:rsidRDefault="002D42A5">
      <w:r>
        <w:continuationSeparator/>
      </w:r>
    </w:p>
  </w:footnote>
  <w:footnote w:type="continuationNotice" w:id="1">
    <w:p w14:paraId="530F2F38" w14:textId="77777777" w:rsidR="002D42A5" w:rsidRDefault="002D42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E129F" w14:textId="77777777" w:rsidR="00FC656E" w:rsidRDefault="00FC656E" w:rsidP="009E3B25">
    <w:pPr>
      <w:pStyle w:val="Header"/>
      <w:jc w:val="right"/>
    </w:pPr>
  </w:p>
  <w:p w14:paraId="090D3E20" w14:textId="77777777" w:rsidR="00FC656E" w:rsidRDefault="00FC656E"/>
  <w:p w14:paraId="5C14F55D" w14:textId="77777777" w:rsidR="00FC656E" w:rsidRDefault="00FC656E"/>
  <w:p w14:paraId="2B15E347" w14:textId="77777777" w:rsidR="00FC656E" w:rsidRDefault="00FC65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81D06" w14:textId="77777777" w:rsidR="00FC656E" w:rsidRDefault="00FC656E" w:rsidP="009E3B2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14A58" w14:textId="77777777" w:rsidR="00FC656E" w:rsidRPr="003457D5" w:rsidRDefault="00FC656E" w:rsidP="009E3B25">
    <w:pPr>
      <w:pStyle w:val="Header"/>
      <w:jc w:val="right"/>
      <w:rPr>
        <w:b/>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E82A" w14:textId="77777777" w:rsidR="00FC656E" w:rsidRPr="003457D5" w:rsidRDefault="00FC656E" w:rsidP="00FC656E">
    <w:pPr>
      <w:pStyle w:val="Heading2"/>
    </w:pPr>
    <w:r w:rsidRPr="003457D5">
      <w:t>A</w:t>
    </w:r>
    <w:r>
      <w:t>PPENDIX</w:t>
    </w:r>
    <w:r w:rsidRPr="003457D5">
      <w:t xml:space="preserve"> </w:t>
    </w:r>
    <w:r>
      <w:rPr>
        <w:lang w:val="en-US"/>
      </w:rPr>
      <w:t>A</w:t>
    </w:r>
    <w:r w:rsidRPr="003457D5">
      <w:t xml:space="preserve"> </w:t>
    </w:r>
  </w:p>
  <w:p w14:paraId="2D235DD0" w14:textId="77777777" w:rsidR="00FC656E" w:rsidRDefault="00FC65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48CE" w14:textId="77777777" w:rsidR="00FC656E" w:rsidRPr="00250B73" w:rsidRDefault="00FC656E" w:rsidP="009E3B25">
    <w:pPr>
      <w:pStyle w:val="BodyText"/>
      <w:tabs>
        <w:tab w:val="left" w:pos="-3060"/>
        <w:tab w:val="left" w:pos="1800"/>
      </w:tabs>
      <w:jc w:val="right"/>
      <w:rPr>
        <w:b/>
        <w:bCs/>
        <w:sz w:val="28"/>
        <w:szCs w:val="28"/>
      </w:rPr>
    </w:pPr>
    <w:r w:rsidRPr="00250B73">
      <w:rPr>
        <w:b/>
        <w:bCs/>
        <w:sz w:val="28"/>
        <w:szCs w:val="28"/>
      </w:rPr>
      <w:t>A</w:t>
    </w:r>
    <w:r>
      <w:rPr>
        <w:b/>
        <w:bCs/>
        <w:sz w:val="28"/>
        <w:szCs w:val="28"/>
      </w:rPr>
      <w:t>PPENDIX</w:t>
    </w:r>
    <w:r w:rsidRPr="00250B73">
      <w:rPr>
        <w:b/>
        <w:bCs/>
        <w:sz w:val="28"/>
        <w:szCs w:val="28"/>
      </w:rPr>
      <w:t xml:space="preserve"> </w:t>
    </w:r>
    <w:r>
      <w:rPr>
        <w:b/>
        <w:bCs/>
        <w:sz w:val="28"/>
        <w:szCs w:val="28"/>
        <w:lang w:val="en-US"/>
      </w:rPr>
      <w:t>B</w:t>
    </w:r>
    <w:r w:rsidRPr="00250B73">
      <w:rPr>
        <w:b/>
        <w:bCs/>
        <w:sz w:val="28"/>
        <w:szCs w:val="28"/>
      </w:rPr>
      <w:t xml:space="preserve"> </w:t>
    </w:r>
  </w:p>
  <w:p w14:paraId="5BE4FBB9" w14:textId="77777777" w:rsidR="00FC656E" w:rsidRDefault="00FC6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AAADCD2"/>
    <w:lvl w:ilvl="0">
      <w:start w:val="1"/>
      <w:numFmt w:val="lowerLetter"/>
      <w:pStyle w:val="ListNumber2"/>
      <w:lvlText w:val="%1."/>
      <w:lvlJc w:val="left"/>
      <w:pPr>
        <w:ind w:left="720" w:hanging="360"/>
      </w:pPr>
      <w:rPr>
        <w:b w:val="0"/>
      </w:rPr>
    </w:lvl>
  </w:abstractNum>
  <w:abstractNum w:abstractNumId="1" w15:restartNumberingAfterBreak="0">
    <w:nsid w:val="020C3D1B"/>
    <w:multiLevelType w:val="hybridMultilevel"/>
    <w:tmpl w:val="8A6E48FA"/>
    <w:lvl w:ilvl="0" w:tplc="BC9E85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12196DAB"/>
    <w:multiLevelType w:val="hybridMultilevel"/>
    <w:tmpl w:val="2F46E1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7A2D48"/>
    <w:multiLevelType w:val="hybridMultilevel"/>
    <w:tmpl w:val="4E102346"/>
    <w:lvl w:ilvl="0" w:tplc="04090019">
      <w:start w:val="1"/>
      <w:numFmt w:val="lowerLetter"/>
      <w:lvlText w:val="%1."/>
      <w:lvlJc w:val="left"/>
      <w:pPr>
        <w:tabs>
          <w:tab w:val="num" w:pos="720"/>
        </w:tabs>
        <w:ind w:left="720" w:hanging="360"/>
      </w:pPr>
      <w:rPr>
        <w:rFonts w:hint="default"/>
      </w:rPr>
    </w:lvl>
    <w:lvl w:ilvl="1" w:tplc="A0148AAC">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5D6071"/>
    <w:multiLevelType w:val="hybridMultilevel"/>
    <w:tmpl w:val="CAC6C39C"/>
    <w:lvl w:ilvl="0" w:tplc="8256A8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E2475"/>
    <w:multiLevelType w:val="hybridMultilevel"/>
    <w:tmpl w:val="6174062A"/>
    <w:lvl w:ilvl="0" w:tplc="04090019">
      <w:start w:val="1"/>
      <w:numFmt w:val="lowerLetter"/>
      <w:lvlText w:val="%1."/>
      <w:lvlJc w:val="left"/>
      <w:pPr>
        <w:tabs>
          <w:tab w:val="num" w:pos="720"/>
        </w:tabs>
        <w:ind w:left="720" w:hanging="360"/>
      </w:pPr>
      <w:rPr>
        <w:rFonts w:hint="default"/>
      </w:rPr>
    </w:lvl>
    <w:lvl w:ilvl="1" w:tplc="CD06E2F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473D7D"/>
    <w:multiLevelType w:val="hybridMultilevel"/>
    <w:tmpl w:val="C278ECCA"/>
    <w:lvl w:ilvl="0" w:tplc="95E01AA0">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 w15:restartNumberingAfterBreak="0">
    <w:nsid w:val="316E7F99"/>
    <w:multiLevelType w:val="hybridMultilevel"/>
    <w:tmpl w:val="B9548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763E07"/>
    <w:multiLevelType w:val="hybridMultilevel"/>
    <w:tmpl w:val="6FC8CCD2"/>
    <w:lvl w:ilvl="0" w:tplc="CE4AA43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A15442"/>
    <w:multiLevelType w:val="hybridMultilevel"/>
    <w:tmpl w:val="D55476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22144E"/>
    <w:multiLevelType w:val="singleLevel"/>
    <w:tmpl w:val="3216FFDC"/>
    <w:lvl w:ilvl="0">
      <w:start w:val="1"/>
      <w:numFmt w:val="lowerLetter"/>
      <w:lvlText w:val="%1."/>
      <w:lvlJc w:val="left"/>
      <w:pPr>
        <w:tabs>
          <w:tab w:val="num" w:pos="900"/>
        </w:tabs>
        <w:ind w:left="900" w:hanging="360"/>
      </w:pPr>
      <w:rPr>
        <w:rFonts w:hint="default"/>
      </w:rPr>
    </w:lvl>
  </w:abstractNum>
  <w:abstractNum w:abstractNumId="11" w15:restartNumberingAfterBreak="0">
    <w:nsid w:val="4090107D"/>
    <w:multiLevelType w:val="hybridMultilevel"/>
    <w:tmpl w:val="23D2783C"/>
    <w:lvl w:ilvl="0" w:tplc="5AFCF46A">
      <w:start w:val="3"/>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55E613C9"/>
    <w:multiLevelType w:val="hybridMultilevel"/>
    <w:tmpl w:val="9D6EEBC4"/>
    <w:lvl w:ilvl="0" w:tplc="AECA0FF6">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3" w15:restartNumberingAfterBreak="0">
    <w:nsid w:val="5F3F2B94"/>
    <w:multiLevelType w:val="hybridMultilevel"/>
    <w:tmpl w:val="87E854A0"/>
    <w:lvl w:ilvl="0" w:tplc="6F24305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A8668A7"/>
    <w:multiLevelType w:val="hybridMultilevel"/>
    <w:tmpl w:val="FF5E599E"/>
    <w:lvl w:ilvl="0" w:tplc="76F6604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26A13DD"/>
    <w:multiLevelType w:val="hybridMultilevel"/>
    <w:tmpl w:val="F328C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F05ABC"/>
    <w:multiLevelType w:val="hybridMultilevel"/>
    <w:tmpl w:val="BC92B156"/>
    <w:lvl w:ilvl="0" w:tplc="0409000F">
      <w:start w:val="1"/>
      <w:numFmt w:val="decimal"/>
      <w:lvlText w:val="%1."/>
      <w:lvlJc w:val="left"/>
      <w:pPr>
        <w:ind w:left="720" w:hanging="360"/>
      </w:pPr>
      <w:rPr>
        <w:rFonts w:hint="default"/>
      </w:rPr>
    </w:lvl>
    <w:lvl w:ilvl="1" w:tplc="CAB647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0D56EA"/>
    <w:multiLevelType w:val="hybridMultilevel"/>
    <w:tmpl w:val="613E1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8"/>
  </w:num>
  <w:num w:numId="4">
    <w:abstractNumId w:val="17"/>
  </w:num>
  <w:num w:numId="5">
    <w:abstractNumId w:val="9"/>
  </w:num>
  <w:num w:numId="6">
    <w:abstractNumId w:val="3"/>
  </w:num>
  <w:num w:numId="7">
    <w:abstractNumId w:val="5"/>
  </w:num>
  <w:num w:numId="8">
    <w:abstractNumId w:val="2"/>
  </w:num>
  <w:num w:numId="9">
    <w:abstractNumId w:val="15"/>
  </w:num>
  <w:num w:numId="10">
    <w:abstractNumId w:val="4"/>
  </w:num>
  <w:num w:numId="11">
    <w:abstractNumId w:val="10"/>
  </w:num>
  <w:num w:numId="12">
    <w:abstractNumId w:val="11"/>
  </w:num>
  <w:num w:numId="13">
    <w:abstractNumId w:val="14"/>
  </w:num>
  <w:num w:numId="14">
    <w:abstractNumId w:val="13"/>
  </w:num>
  <w:num w:numId="15">
    <w:abstractNumId w:val="0"/>
  </w:num>
  <w:num w:numId="16">
    <w:abstractNumId w:val="16"/>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FC"/>
    <w:rsid w:val="00057485"/>
    <w:rsid w:val="00073CD0"/>
    <w:rsid w:val="00096E03"/>
    <w:rsid w:val="000A086C"/>
    <w:rsid w:val="000A3D90"/>
    <w:rsid w:val="000A5427"/>
    <w:rsid w:val="000B3F1F"/>
    <w:rsid w:val="000E46E7"/>
    <w:rsid w:val="000E4F60"/>
    <w:rsid w:val="000E6A78"/>
    <w:rsid w:val="000F0253"/>
    <w:rsid w:val="001025EF"/>
    <w:rsid w:val="00135D08"/>
    <w:rsid w:val="001445F3"/>
    <w:rsid w:val="001528D1"/>
    <w:rsid w:val="0015387A"/>
    <w:rsid w:val="00174B68"/>
    <w:rsid w:val="00177816"/>
    <w:rsid w:val="001845FE"/>
    <w:rsid w:val="001A6246"/>
    <w:rsid w:val="001A732B"/>
    <w:rsid w:val="001D3E01"/>
    <w:rsid w:val="001E0DEC"/>
    <w:rsid w:val="001E6075"/>
    <w:rsid w:val="001E73F5"/>
    <w:rsid w:val="00203827"/>
    <w:rsid w:val="00210B27"/>
    <w:rsid w:val="002466CB"/>
    <w:rsid w:val="00252876"/>
    <w:rsid w:val="00262C0D"/>
    <w:rsid w:val="00267567"/>
    <w:rsid w:val="00290D1E"/>
    <w:rsid w:val="002B0294"/>
    <w:rsid w:val="002B7821"/>
    <w:rsid w:val="002D42A5"/>
    <w:rsid w:val="002E2AB9"/>
    <w:rsid w:val="002E586D"/>
    <w:rsid w:val="002E737B"/>
    <w:rsid w:val="0030230F"/>
    <w:rsid w:val="003361C8"/>
    <w:rsid w:val="003459EE"/>
    <w:rsid w:val="00373E83"/>
    <w:rsid w:val="003C19AC"/>
    <w:rsid w:val="003E4896"/>
    <w:rsid w:val="003E70B2"/>
    <w:rsid w:val="003F4D34"/>
    <w:rsid w:val="003F7B31"/>
    <w:rsid w:val="004225A5"/>
    <w:rsid w:val="00432671"/>
    <w:rsid w:val="00434596"/>
    <w:rsid w:val="00453524"/>
    <w:rsid w:val="004631E8"/>
    <w:rsid w:val="00473273"/>
    <w:rsid w:val="004A3BF9"/>
    <w:rsid w:val="004B74F3"/>
    <w:rsid w:val="004C11F6"/>
    <w:rsid w:val="004D2661"/>
    <w:rsid w:val="004D2C35"/>
    <w:rsid w:val="004F451A"/>
    <w:rsid w:val="00500822"/>
    <w:rsid w:val="00520749"/>
    <w:rsid w:val="005258F9"/>
    <w:rsid w:val="00555E57"/>
    <w:rsid w:val="00576D09"/>
    <w:rsid w:val="0058287F"/>
    <w:rsid w:val="005A0F68"/>
    <w:rsid w:val="005D6D77"/>
    <w:rsid w:val="005F293C"/>
    <w:rsid w:val="005F3168"/>
    <w:rsid w:val="0060145B"/>
    <w:rsid w:val="00641504"/>
    <w:rsid w:val="006559CE"/>
    <w:rsid w:val="0066659C"/>
    <w:rsid w:val="00674502"/>
    <w:rsid w:val="00686E28"/>
    <w:rsid w:val="006A19ED"/>
    <w:rsid w:val="006A6673"/>
    <w:rsid w:val="006B2D0D"/>
    <w:rsid w:val="006B6DBA"/>
    <w:rsid w:val="006C597F"/>
    <w:rsid w:val="006C6EF6"/>
    <w:rsid w:val="006E34B9"/>
    <w:rsid w:val="00710A96"/>
    <w:rsid w:val="00747242"/>
    <w:rsid w:val="00780705"/>
    <w:rsid w:val="007A2E85"/>
    <w:rsid w:val="007A551D"/>
    <w:rsid w:val="007E2683"/>
    <w:rsid w:val="007E26F7"/>
    <w:rsid w:val="007F2732"/>
    <w:rsid w:val="00802AA6"/>
    <w:rsid w:val="00810AB4"/>
    <w:rsid w:val="008139CA"/>
    <w:rsid w:val="00841692"/>
    <w:rsid w:val="00871DCD"/>
    <w:rsid w:val="00873E39"/>
    <w:rsid w:val="00890B72"/>
    <w:rsid w:val="008B06F7"/>
    <w:rsid w:val="008B3A7A"/>
    <w:rsid w:val="008B56A3"/>
    <w:rsid w:val="008C4EF9"/>
    <w:rsid w:val="008F5055"/>
    <w:rsid w:val="00900138"/>
    <w:rsid w:val="009013C6"/>
    <w:rsid w:val="00917875"/>
    <w:rsid w:val="00920455"/>
    <w:rsid w:val="00921C0F"/>
    <w:rsid w:val="009523A3"/>
    <w:rsid w:val="0096464F"/>
    <w:rsid w:val="00974F23"/>
    <w:rsid w:val="00990599"/>
    <w:rsid w:val="0099249D"/>
    <w:rsid w:val="009B32FB"/>
    <w:rsid w:val="009C134C"/>
    <w:rsid w:val="009C449C"/>
    <w:rsid w:val="009D2342"/>
    <w:rsid w:val="009E3B25"/>
    <w:rsid w:val="009E3DFB"/>
    <w:rsid w:val="009E76A3"/>
    <w:rsid w:val="009F12D0"/>
    <w:rsid w:val="009F2B78"/>
    <w:rsid w:val="00A2205B"/>
    <w:rsid w:val="00A80FEF"/>
    <w:rsid w:val="00A92BB8"/>
    <w:rsid w:val="00AA1554"/>
    <w:rsid w:val="00AA1AEC"/>
    <w:rsid w:val="00AB102A"/>
    <w:rsid w:val="00AB5396"/>
    <w:rsid w:val="00AB7E78"/>
    <w:rsid w:val="00AC38E7"/>
    <w:rsid w:val="00AE2861"/>
    <w:rsid w:val="00AF3C3D"/>
    <w:rsid w:val="00AF4C09"/>
    <w:rsid w:val="00B0719D"/>
    <w:rsid w:val="00B2027B"/>
    <w:rsid w:val="00B46EB0"/>
    <w:rsid w:val="00B57211"/>
    <w:rsid w:val="00B6335C"/>
    <w:rsid w:val="00B66DCE"/>
    <w:rsid w:val="00B84B4D"/>
    <w:rsid w:val="00BB2415"/>
    <w:rsid w:val="00BD73ED"/>
    <w:rsid w:val="00BF1661"/>
    <w:rsid w:val="00C01990"/>
    <w:rsid w:val="00C175C5"/>
    <w:rsid w:val="00C52FA1"/>
    <w:rsid w:val="00C70CEE"/>
    <w:rsid w:val="00C756E9"/>
    <w:rsid w:val="00CA15D2"/>
    <w:rsid w:val="00CB2292"/>
    <w:rsid w:val="00CC77E3"/>
    <w:rsid w:val="00D20A24"/>
    <w:rsid w:val="00D44242"/>
    <w:rsid w:val="00D66337"/>
    <w:rsid w:val="00D73254"/>
    <w:rsid w:val="00D93965"/>
    <w:rsid w:val="00D93D37"/>
    <w:rsid w:val="00DC5017"/>
    <w:rsid w:val="00DC6A8B"/>
    <w:rsid w:val="00DD3D64"/>
    <w:rsid w:val="00DD5F77"/>
    <w:rsid w:val="00DF774B"/>
    <w:rsid w:val="00E36709"/>
    <w:rsid w:val="00E43FD9"/>
    <w:rsid w:val="00E6666C"/>
    <w:rsid w:val="00E71D56"/>
    <w:rsid w:val="00E83003"/>
    <w:rsid w:val="00EA3B27"/>
    <w:rsid w:val="00EA674A"/>
    <w:rsid w:val="00EB4B94"/>
    <w:rsid w:val="00EE0110"/>
    <w:rsid w:val="00EE152A"/>
    <w:rsid w:val="00EE1C93"/>
    <w:rsid w:val="00EE330D"/>
    <w:rsid w:val="00F24C81"/>
    <w:rsid w:val="00F3477B"/>
    <w:rsid w:val="00F36736"/>
    <w:rsid w:val="00F44DE3"/>
    <w:rsid w:val="00FC656E"/>
    <w:rsid w:val="00FD1F73"/>
    <w:rsid w:val="00FD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F8DC0F"/>
  <w15:chartTrackingRefBased/>
  <w15:docId w15:val="{AE189B8C-0B35-4206-A3AF-548C84CA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49C"/>
    <w:rPr>
      <w:sz w:val="24"/>
      <w:szCs w:val="24"/>
    </w:rPr>
  </w:style>
  <w:style w:type="paragraph" w:styleId="Heading1">
    <w:name w:val="heading 1"/>
    <w:basedOn w:val="Normal"/>
    <w:next w:val="Normal"/>
    <w:qFormat/>
    <w:rsid w:val="009C449C"/>
    <w:pPr>
      <w:keepNext/>
      <w:jc w:val="center"/>
      <w:outlineLvl w:val="0"/>
    </w:pPr>
    <w:rPr>
      <w:b/>
      <w:bCs/>
      <w:sz w:val="40"/>
    </w:rPr>
  </w:style>
  <w:style w:type="paragraph" w:styleId="Heading2">
    <w:name w:val="heading 2"/>
    <w:basedOn w:val="Normal"/>
    <w:next w:val="Normal"/>
    <w:link w:val="Heading2Char"/>
    <w:qFormat/>
    <w:rsid w:val="00BF5E3E"/>
    <w:pPr>
      <w:keepNext/>
      <w:jc w:val="center"/>
      <w:outlineLvl w:val="1"/>
    </w:pPr>
    <w:rPr>
      <w:b/>
      <w:bCs/>
      <w:sz w:val="32"/>
      <w:u w:val="single"/>
      <w:lang w:val="x-none" w:eastAsia="x-none"/>
    </w:rPr>
  </w:style>
  <w:style w:type="paragraph" w:styleId="Heading3">
    <w:name w:val="heading 3"/>
    <w:basedOn w:val="Normal"/>
    <w:next w:val="Normal"/>
    <w:link w:val="Heading3Char"/>
    <w:qFormat/>
    <w:rsid w:val="00BF5E3E"/>
    <w:pPr>
      <w:keepNext/>
      <w:outlineLvl w:val="2"/>
    </w:pPr>
    <w:rPr>
      <w:b/>
      <w:bCs/>
      <w:lang w:val="x-none" w:eastAsia="x-none"/>
    </w:rPr>
  </w:style>
  <w:style w:type="paragraph" w:styleId="Heading4">
    <w:name w:val="heading 4"/>
    <w:basedOn w:val="Normal"/>
    <w:next w:val="Normal"/>
    <w:qFormat/>
    <w:rsid w:val="00BF5E3E"/>
    <w:pPr>
      <w:keepNext/>
      <w:outlineLvl w:val="3"/>
    </w:pPr>
    <w:rPr>
      <w:b/>
      <w:bCs/>
      <w:sz w:val="28"/>
    </w:rPr>
  </w:style>
  <w:style w:type="paragraph" w:styleId="Heading5">
    <w:name w:val="heading 5"/>
    <w:basedOn w:val="Normal"/>
    <w:next w:val="Normal"/>
    <w:qFormat/>
    <w:rsid w:val="00BF5E3E"/>
    <w:pPr>
      <w:keepNext/>
      <w:outlineLvl w:val="4"/>
    </w:pPr>
    <w:rPr>
      <w:b/>
      <w:bCs/>
      <w:sz w:val="28"/>
      <w:u w:val="single"/>
    </w:rPr>
  </w:style>
  <w:style w:type="paragraph" w:styleId="Heading6">
    <w:name w:val="heading 6"/>
    <w:basedOn w:val="Normal"/>
    <w:next w:val="Normal"/>
    <w:qFormat/>
    <w:rsid w:val="00BF5E3E"/>
    <w:pPr>
      <w:keepNext/>
      <w:autoSpaceDE w:val="0"/>
      <w:autoSpaceDN w:val="0"/>
      <w:adjustRightInd w:val="0"/>
      <w:jc w:val="center"/>
      <w:outlineLvl w:val="5"/>
    </w:pPr>
    <w:rPr>
      <w:b/>
      <w:bCs/>
      <w:szCs w:val="22"/>
      <w:u w:val="single"/>
    </w:rPr>
  </w:style>
  <w:style w:type="paragraph" w:styleId="Heading7">
    <w:name w:val="heading 7"/>
    <w:basedOn w:val="Normal"/>
    <w:next w:val="Normal"/>
    <w:qFormat/>
    <w:rsid w:val="00BF5E3E"/>
    <w:pPr>
      <w:keepNext/>
      <w:jc w:val="center"/>
      <w:outlineLvl w:val="6"/>
    </w:pPr>
    <w:rPr>
      <w:b/>
      <w:bCs/>
      <w:sz w:val="80"/>
    </w:rPr>
  </w:style>
  <w:style w:type="paragraph" w:styleId="Heading8">
    <w:name w:val="heading 8"/>
    <w:basedOn w:val="Normal"/>
    <w:next w:val="Normal"/>
    <w:qFormat/>
    <w:rsid w:val="00BF5E3E"/>
    <w:pPr>
      <w:keepNext/>
      <w:jc w:val="center"/>
      <w:outlineLvl w:val="7"/>
    </w:pPr>
    <w:rPr>
      <w:b/>
      <w:bCs/>
      <w:sz w:val="40"/>
    </w:rPr>
  </w:style>
  <w:style w:type="paragraph" w:styleId="Heading9">
    <w:name w:val="heading 9"/>
    <w:basedOn w:val="Normal"/>
    <w:next w:val="Normal"/>
    <w:qFormat/>
    <w:rsid w:val="00BF5E3E"/>
    <w:pPr>
      <w:keepNext/>
      <w:autoSpaceDE w:val="0"/>
      <w:autoSpaceDN w:val="0"/>
      <w:adjustRightInd w:val="0"/>
      <w:outlineLvl w:val="8"/>
    </w:pPr>
    <w:rPr>
      <w:b/>
      <w:bCs/>
      <w:sz w:val="32"/>
      <w:szCs w:val="1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5E3E"/>
    <w:pPr>
      <w:framePr w:w="7920" w:h="1980" w:hRule="exact" w:hSpace="180" w:wrap="auto" w:hAnchor="page" w:xAlign="center" w:yAlign="bottom"/>
      <w:ind w:left="2880"/>
    </w:pPr>
    <w:rPr>
      <w:rFonts w:cs="Arial"/>
    </w:rPr>
  </w:style>
  <w:style w:type="character" w:styleId="Hyperlink">
    <w:name w:val="Hyperlink"/>
    <w:rsid w:val="00BF5E3E"/>
    <w:rPr>
      <w:color w:val="0000FF"/>
      <w:u w:val="single"/>
    </w:rPr>
  </w:style>
  <w:style w:type="paragraph" w:styleId="BodyText">
    <w:name w:val="Body Text"/>
    <w:basedOn w:val="Normal"/>
    <w:link w:val="BodyTextChar1"/>
    <w:rsid w:val="00BF5E3E"/>
    <w:pPr>
      <w:jc w:val="both"/>
    </w:pPr>
    <w:rPr>
      <w:lang w:val="x-none" w:eastAsia="x-none"/>
    </w:rPr>
  </w:style>
  <w:style w:type="paragraph" w:styleId="Title">
    <w:name w:val="Title"/>
    <w:basedOn w:val="Normal"/>
    <w:qFormat/>
    <w:rsid w:val="00BF5E3E"/>
    <w:pPr>
      <w:jc w:val="center"/>
    </w:pPr>
    <w:rPr>
      <w:rFonts w:ascii="Century" w:hAnsi="Century"/>
      <w:b/>
      <w:bCs/>
      <w:sz w:val="48"/>
    </w:rPr>
  </w:style>
  <w:style w:type="paragraph" w:styleId="Footer">
    <w:name w:val="footer"/>
    <w:basedOn w:val="Normal"/>
    <w:link w:val="FooterChar"/>
    <w:uiPriority w:val="99"/>
    <w:rsid w:val="00BF5E3E"/>
    <w:pPr>
      <w:tabs>
        <w:tab w:val="center" w:pos="4320"/>
        <w:tab w:val="right" w:pos="8640"/>
      </w:tabs>
    </w:pPr>
    <w:rPr>
      <w:lang w:val="x-none" w:eastAsia="x-none"/>
    </w:rPr>
  </w:style>
  <w:style w:type="character" w:styleId="PageNumber">
    <w:name w:val="page number"/>
    <w:basedOn w:val="DefaultParagraphFont"/>
    <w:rsid w:val="00BF5E3E"/>
  </w:style>
  <w:style w:type="paragraph" w:styleId="BodyTextIndent3">
    <w:name w:val="Body Text Indent 3"/>
    <w:basedOn w:val="Normal"/>
    <w:rsid w:val="007A355D"/>
    <w:pPr>
      <w:spacing w:after="120"/>
      <w:ind w:left="360"/>
    </w:pPr>
    <w:rPr>
      <w:sz w:val="16"/>
      <w:szCs w:val="16"/>
    </w:rPr>
  </w:style>
  <w:style w:type="paragraph" w:styleId="Header">
    <w:name w:val="header"/>
    <w:basedOn w:val="Normal"/>
    <w:link w:val="HeaderChar"/>
    <w:rsid w:val="00BC074A"/>
    <w:pPr>
      <w:tabs>
        <w:tab w:val="center" w:pos="4320"/>
        <w:tab w:val="right" w:pos="8640"/>
      </w:tabs>
    </w:pPr>
    <w:rPr>
      <w:lang w:val="x-none" w:eastAsia="x-none"/>
    </w:rPr>
  </w:style>
  <w:style w:type="table" w:styleId="TableGrid">
    <w:name w:val="Table Grid"/>
    <w:basedOn w:val="TableNormal"/>
    <w:uiPriority w:val="59"/>
    <w:rsid w:val="00D24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D6706"/>
    <w:rPr>
      <w:rFonts w:ascii="Tahoma" w:hAnsi="Tahoma"/>
      <w:sz w:val="16"/>
      <w:szCs w:val="16"/>
      <w:lang w:val="x-none" w:eastAsia="x-none"/>
    </w:rPr>
  </w:style>
  <w:style w:type="character" w:customStyle="1" w:styleId="BalloonTextChar">
    <w:name w:val="Balloon Text Char"/>
    <w:link w:val="BalloonText"/>
    <w:rsid w:val="008D6706"/>
    <w:rPr>
      <w:rFonts w:ascii="Tahoma" w:hAnsi="Tahoma" w:cs="Tahoma"/>
      <w:sz w:val="16"/>
      <w:szCs w:val="16"/>
    </w:rPr>
  </w:style>
  <w:style w:type="character" w:customStyle="1" w:styleId="Hyperlink10">
    <w:name w:val="Hyperlink10"/>
    <w:rsid w:val="00B4196C"/>
    <w:rPr>
      <w:rFonts w:ascii="Arial" w:hAnsi="Arial" w:cs="Arial" w:hint="default"/>
      <w:b/>
      <w:bCs/>
      <w:strike w:val="0"/>
      <w:dstrike w:val="0"/>
      <w:color w:val="FFFFFF"/>
      <w:sz w:val="17"/>
      <w:szCs w:val="17"/>
      <w:u w:val="none"/>
      <w:effect w:val="none"/>
    </w:rPr>
  </w:style>
  <w:style w:type="character" w:customStyle="1" w:styleId="Hyperlink11">
    <w:name w:val="Hyperlink11"/>
    <w:rsid w:val="00B4196C"/>
    <w:rPr>
      <w:strike w:val="0"/>
      <w:dstrike w:val="0"/>
      <w:vanish w:val="0"/>
      <w:webHidden w:val="0"/>
      <w:color w:val="002A5F"/>
      <w:sz w:val="17"/>
      <w:szCs w:val="17"/>
      <w:u w:val="none"/>
      <w:effect w:val="none"/>
      <w:bdr w:val="none" w:sz="0" w:space="0" w:color="auto" w:frame="1"/>
      <w:shd w:val="clear" w:color="auto" w:fill="2776AE"/>
      <w:specVanish w:val="0"/>
    </w:rPr>
  </w:style>
  <w:style w:type="character" w:customStyle="1" w:styleId="Hyperlink12">
    <w:name w:val="Hyperlink12"/>
    <w:rsid w:val="00B4196C"/>
    <w:rPr>
      <w:b/>
      <w:bCs/>
      <w:strike w:val="0"/>
      <w:dstrike w:val="0"/>
      <w:color w:val="FFFFFF"/>
      <w:sz w:val="17"/>
      <w:szCs w:val="17"/>
      <w:u w:val="none"/>
      <w:effect w:val="none"/>
    </w:rPr>
  </w:style>
  <w:style w:type="character" w:customStyle="1" w:styleId="ffpipe1">
    <w:name w:val="ffpipe1"/>
    <w:rsid w:val="00B4196C"/>
    <w:rPr>
      <w:b/>
      <w:bCs/>
      <w:strike w:val="0"/>
      <w:dstrike w:val="0"/>
      <w:color w:val="F3B083"/>
      <w:sz w:val="14"/>
      <w:szCs w:val="14"/>
      <w:u w:val="none"/>
      <w:effect w:val="none"/>
      <w:shd w:val="clear" w:color="auto" w:fill="E66106"/>
    </w:rPr>
  </w:style>
  <w:style w:type="character" w:customStyle="1" w:styleId="Hyperlink13">
    <w:name w:val="Hyperlink13"/>
    <w:rsid w:val="00B4196C"/>
    <w:rPr>
      <w:color w:val="002A5F"/>
      <w:u w:val="single"/>
    </w:rPr>
  </w:style>
  <w:style w:type="character" w:customStyle="1" w:styleId="Bold">
    <w:name w:val="Bold"/>
    <w:rsid w:val="00170EAE"/>
    <w:rPr>
      <w:rFonts w:ascii="Times New Roman" w:hAnsi="Times New Roman"/>
      <w:b/>
      <w:bCs/>
      <w:color w:val="auto"/>
      <w:sz w:val="22"/>
    </w:rPr>
  </w:style>
  <w:style w:type="character" w:customStyle="1" w:styleId="BodyTextChar1">
    <w:name w:val="Body Text Char1"/>
    <w:link w:val="BodyText"/>
    <w:rsid w:val="00D85707"/>
    <w:rPr>
      <w:sz w:val="24"/>
      <w:szCs w:val="24"/>
    </w:rPr>
  </w:style>
  <w:style w:type="character" w:customStyle="1" w:styleId="HeaderChar">
    <w:name w:val="Header Char"/>
    <w:link w:val="Header"/>
    <w:rsid w:val="00D85707"/>
    <w:rPr>
      <w:sz w:val="24"/>
      <w:szCs w:val="24"/>
    </w:rPr>
  </w:style>
  <w:style w:type="character" w:styleId="CommentReference">
    <w:name w:val="annotation reference"/>
    <w:uiPriority w:val="99"/>
    <w:semiHidden/>
    <w:unhideWhenUsed/>
    <w:rsid w:val="00BE7529"/>
    <w:rPr>
      <w:sz w:val="16"/>
      <w:szCs w:val="16"/>
    </w:rPr>
  </w:style>
  <w:style w:type="paragraph" w:styleId="CommentText">
    <w:name w:val="annotation text"/>
    <w:basedOn w:val="Normal"/>
    <w:link w:val="CommentTextChar"/>
    <w:uiPriority w:val="99"/>
    <w:semiHidden/>
    <w:unhideWhenUsed/>
    <w:rsid w:val="00BE7529"/>
    <w:rPr>
      <w:rFonts w:ascii="Calibri" w:eastAsia="Calibri" w:hAnsi="Calibri"/>
      <w:sz w:val="20"/>
      <w:szCs w:val="20"/>
      <w:lang w:val="x-none" w:eastAsia="x-none"/>
    </w:rPr>
  </w:style>
  <w:style w:type="character" w:customStyle="1" w:styleId="CommentTextChar">
    <w:name w:val="Comment Text Char"/>
    <w:link w:val="CommentText"/>
    <w:uiPriority w:val="99"/>
    <w:semiHidden/>
    <w:rsid w:val="00BE7529"/>
    <w:rPr>
      <w:rFonts w:ascii="Calibri" w:eastAsia="Calibri" w:hAnsi="Calibri" w:cs="Times New Roman"/>
    </w:rPr>
  </w:style>
  <w:style w:type="paragraph" w:styleId="BodyTextIndent">
    <w:name w:val="Body Text Indent"/>
    <w:basedOn w:val="Normal"/>
    <w:link w:val="BodyTextIndentChar"/>
    <w:rsid w:val="006E2A64"/>
    <w:pPr>
      <w:spacing w:after="120"/>
      <w:ind w:left="360"/>
    </w:pPr>
    <w:rPr>
      <w:rFonts w:ascii="Times" w:eastAsia="Times" w:hAnsi="Times"/>
      <w:szCs w:val="20"/>
      <w:lang w:val="x-none" w:eastAsia="x-none"/>
    </w:rPr>
  </w:style>
  <w:style w:type="character" w:customStyle="1" w:styleId="BodyTextIndentChar">
    <w:name w:val="Body Text Indent Char"/>
    <w:link w:val="BodyTextIndent"/>
    <w:rsid w:val="006E2A64"/>
    <w:rPr>
      <w:rFonts w:ascii="Times" w:eastAsia="Times" w:hAnsi="Times"/>
      <w:sz w:val="24"/>
    </w:rPr>
  </w:style>
  <w:style w:type="paragraph" w:customStyle="1" w:styleId="HandbookBodyText">
    <w:name w:val="Handbook Body Text"/>
    <w:link w:val="HandbookBodyTextChar"/>
    <w:rsid w:val="006E2A64"/>
    <w:pPr>
      <w:spacing w:before="200" w:after="240" w:line="276" w:lineRule="auto"/>
      <w:jc w:val="both"/>
    </w:pPr>
    <w:rPr>
      <w:rFonts w:ascii="Arial" w:hAnsi="Arial"/>
      <w:snapToGrid w:val="0"/>
      <w:color w:val="000000"/>
      <w:sz w:val="24"/>
      <w:szCs w:val="24"/>
      <w:lang w:bidi="en-US"/>
    </w:rPr>
  </w:style>
  <w:style w:type="character" w:customStyle="1" w:styleId="HandbookBodyTextChar">
    <w:name w:val="Handbook Body Text Char"/>
    <w:link w:val="HandbookBodyText"/>
    <w:rsid w:val="006E2A64"/>
    <w:rPr>
      <w:rFonts w:ascii="Arial" w:hAnsi="Arial"/>
      <w:snapToGrid w:val="0"/>
      <w:color w:val="000000"/>
      <w:sz w:val="24"/>
      <w:szCs w:val="24"/>
      <w:lang w:val="en-US" w:eastAsia="en-US" w:bidi="en-US"/>
    </w:rPr>
  </w:style>
  <w:style w:type="paragraph" w:styleId="ColorfulList-Accent1">
    <w:name w:val="Colorful List Accent 1"/>
    <w:basedOn w:val="Normal"/>
    <w:uiPriority w:val="34"/>
    <w:qFormat/>
    <w:rsid w:val="009D4BA1"/>
    <w:pPr>
      <w:ind w:left="720"/>
      <w:contextualSpacing/>
    </w:pPr>
    <w:rPr>
      <w:rFonts w:eastAsia="Calibri"/>
    </w:rPr>
  </w:style>
  <w:style w:type="character" w:customStyle="1" w:styleId="apple-style-span">
    <w:name w:val="apple-style-span"/>
    <w:basedOn w:val="DefaultParagraphFont"/>
    <w:rsid w:val="00A96CCC"/>
  </w:style>
  <w:style w:type="paragraph" w:customStyle="1" w:styleId="Default">
    <w:name w:val="Default"/>
    <w:rsid w:val="001561AF"/>
    <w:pPr>
      <w:autoSpaceDE w:val="0"/>
      <w:autoSpaceDN w:val="0"/>
      <w:adjustRightInd w:val="0"/>
    </w:pPr>
    <w:rPr>
      <w:color w:val="000000"/>
      <w:sz w:val="24"/>
      <w:szCs w:val="24"/>
    </w:rPr>
  </w:style>
  <w:style w:type="paragraph" w:styleId="Subtitle">
    <w:name w:val="Subtitle"/>
    <w:basedOn w:val="Normal"/>
    <w:link w:val="SubtitleChar"/>
    <w:qFormat/>
    <w:rsid w:val="001A5BD1"/>
    <w:rPr>
      <w:b/>
      <w:bCs/>
      <w:lang w:val="x-none" w:eastAsia="x-none"/>
    </w:rPr>
  </w:style>
  <w:style w:type="character" w:customStyle="1" w:styleId="SubtitleChar">
    <w:name w:val="Subtitle Char"/>
    <w:link w:val="Subtitle"/>
    <w:rsid w:val="001A5BD1"/>
    <w:rPr>
      <w:b/>
      <w:bCs/>
      <w:sz w:val="24"/>
      <w:szCs w:val="24"/>
    </w:rPr>
  </w:style>
  <w:style w:type="character" w:customStyle="1" w:styleId="Heading2Char">
    <w:name w:val="Heading 2 Char"/>
    <w:link w:val="Heading2"/>
    <w:rsid w:val="003B142F"/>
    <w:rPr>
      <w:b/>
      <w:bCs/>
      <w:sz w:val="32"/>
      <w:szCs w:val="24"/>
      <w:u w:val="single"/>
    </w:rPr>
  </w:style>
  <w:style w:type="character" w:customStyle="1" w:styleId="Heading3Char">
    <w:name w:val="Heading 3 Char"/>
    <w:link w:val="Heading3"/>
    <w:rsid w:val="003B142F"/>
    <w:rPr>
      <w:b/>
      <w:bCs/>
      <w:sz w:val="24"/>
      <w:szCs w:val="24"/>
    </w:rPr>
  </w:style>
  <w:style w:type="character" w:customStyle="1" w:styleId="FooterChar">
    <w:name w:val="Footer Char"/>
    <w:link w:val="Footer"/>
    <w:uiPriority w:val="99"/>
    <w:rsid w:val="003B142F"/>
    <w:rPr>
      <w:sz w:val="24"/>
      <w:szCs w:val="24"/>
    </w:rPr>
  </w:style>
  <w:style w:type="paragraph" w:customStyle="1" w:styleId="Pa13">
    <w:name w:val="Pa13"/>
    <w:basedOn w:val="Default"/>
    <w:next w:val="Default"/>
    <w:uiPriority w:val="99"/>
    <w:rsid w:val="00E93036"/>
    <w:pPr>
      <w:spacing w:line="201" w:lineRule="atLeast"/>
    </w:pPr>
    <w:rPr>
      <w:rFonts w:ascii="Arial" w:hAnsi="Arial" w:cs="Arial"/>
      <w:color w:val="auto"/>
    </w:rPr>
  </w:style>
  <w:style w:type="character" w:styleId="FollowedHyperlink">
    <w:name w:val="FollowedHyperlink"/>
    <w:uiPriority w:val="99"/>
    <w:semiHidden/>
    <w:unhideWhenUsed/>
    <w:rsid w:val="007D65FC"/>
    <w:rPr>
      <w:color w:val="800080"/>
      <w:u w:val="single"/>
    </w:rPr>
  </w:style>
  <w:style w:type="paragraph" w:styleId="BlockText">
    <w:name w:val="Block Text"/>
    <w:basedOn w:val="Normal"/>
    <w:rsid w:val="00300EEE"/>
    <w:pPr>
      <w:widowControl w:val="0"/>
      <w:tabs>
        <w:tab w:val="left" w:pos="540"/>
        <w:tab w:val="left" w:pos="900"/>
        <w:tab w:val="left" w:pos="1295"/>
        <w:tab w:val="left" w:pos="2060"/>
        <w:tab w:val="left" w:pos="446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912" w:right="143" w:hanging="912"/>
      <w:jc w:val="both"/>
    </w:pPr>
  </w:style>
  <w:style w:type="paragraph" w:styleId="DocumentMap">
    <w:name w:val="Document Map"/>
    <w:basedOn w:val="Normal"/>
    <w:semiHidden/>
    <w:rsid w:val="000162B8"/>
    <w:pPr>
      <w:shd w:val="clear" w:color="auto" w:fill="000080"/>
    </w:pPr>
    <w:rPr>
      <w:rFonts w:ascii="Tahoma" w:hAnsi="Tahoma" w:cs="Tahoma"/>
      <w:sz w:val="20"/>
      <w:szCs w:val="20"/>
    </w:rPr>
  </w:style>
  <w:style w:type="character" w:customStyle="1" w:styleId="BodyTextChar">
    <w:name w:val="Body Text Char"/>
    <w:locked/>
    <w:rsid w:val="00D7358A"/>
    <w:rPr>
      <w:rFonts w:cs="Times New Roman"/>
      <w:sz w:val="24"/>
      <w:szCs w:val="24"/>
    </w:rPr>
  </w:style>
  <w:style w:type="paragraph" w:customStyle="1" w:styleId="BasicParagraph">
    <w:name w:val="[Basic Paragraph]"/>
    <w:basedOn w:val="Normal"/>
    <w:rsid w:val="003F7F89"/>
    <w:pPr>
      <w:autoSpaceDE w:val="0"/>
      <w:autoSpaceDN w:val="0"/>
      <w:adjustRightInd w:val="0"/>
      <w:spacing w:line="288" w:lineRule="auto"/>
      <w:textAlignment w:val="center"/>
    </w:pPr>
    <w:rPr>
      <w:color w:val="000000"/>
    </w:rPr>
  </w:style>
  <w:style w:type="character" w:styleId="Emphasis">
    <w:name w:val="Emphasis"/>
    <w:uiPriority w:val="20"/>
    <w:qFormat/>
    <w:rsid w:val="00057A81"/>
    <w:rPr>
      <w:i/>
      <w:iCs/>
    </w:rPr>
  </w:style>
  <w:style w:type="paragraph" w:styleId="ListNumber2">
    <w:name w:val="List Number 2"/>
    <w:basedOn w:val="Normal"/>
    <w:qFormat/>
    <w:rsid w:val="0058287F"/>
    <w:pPr>
      <w:numPr>
        <w:numId w:val="15"/>
      </w:numPr>
      <w:spacing w:after="200" w:line="280" w:lineRule="exact"/>
      <w:jc w:val="both"/>
    </w:pPr>
  </w:style>
  <w:style w:type="paragraph" w:styleId="ListParagraph">
    <w:name w:val="List Paragraph"/>
    <w:basedOn w:val="Normal"/>
    <w:link w:val="ListParagraphChar"/>
    <w:uiPriority w:val="34"/>
    <w:qFormat/>
    <w:rsid w:val="0058287F"/>
    <w:pPr>
      <w:spacing w:line="280" w:lineRule="exact"/>
      <w:ind w:left="720"/>
      <w:contextualSpacing/>
      <w:jc w:val="both"/>
    </w:pPr>
  </w:style>
  <w:style w:type="character" w:styleId="Mention">
    <w:name w:val="Mention"/>
    <w:uiPriority w:val="99"/>
    <w:semiHidden/>
    <w:unhideWhenUsed/>
    <w:rsid w:val="00AB7E78"/>
    <w:rPr>
      <w:color w:val="2B579A"/>
      <w:shd w:val="clear" w:color="auto" w:fill="E6E6E6"/>
    </w:rPr>
  </w:style>
  <w:style w:type="character" w:customStyle="1" w:styleId="ListParagraphChar">
    <w:name w:val="List Paragraph Char"/>
    <w:link w:val="ListParagraph"/>
    <w:uiPriority w:val="34"/>
    <w:rsid w:val="00AA1AEC"/>
    <w:rPr>
      <w:sz w:val="24"/>
      <w:szCs w:val="24"/>
    </w:rPr>
  </w:style>
  <w:style w:type="paragraph" w:styleId="TOC1">
    <w:name w:val="toc 1"/>
    <w:basedOn w:val="Normal"/>
    <w:next w:val="Normal"/>
    <w:autoRedefine/>
    <w:uiPriority w:val="39"/>
    <w:unhideWhenUsed/>
    <w:rsid w:val="009C449C"/>
  </w:style>
  <w:style w:type="paragraph" w:customStyle="1" w:styleId="paragraph">
    <w:name w:val="paragraph"/>
    <w:basedOn w:val="Normal"/>
    <w:rsid w:val="00B0719D"/>
    <w:pPr>
      <w:spacing w:before="100" w:beforeAutospacing="1" w:after="100" w:afterAutospacing="1"/>
    </w:pPr>
  </w:style>
  <w:style w:type="character" w:customStyle="1" w:styleId="normaltextrun">
    <w:name w:val="normaltextrun"/>
    <w:rsid w:val="00B0719D"/>
  </w:style>
  <w:style w:type="character" w:customStyle="1" w:styleId="eop">
    <w:name w:val="eop"/>
    <w:rsid w:val="00B0719D"/>
  </w:style>
  <w:style w:type="character" w:customStyle="1" w:styleId="contextualspellingandgrammarerror">
    <w:name w:val="contextualspellingandgrammarerror"/>
    <w:rsid w:val="00B0719D"/>
  </w:style>
  <w:style w:type="character" w:styleId="UnresolvedMention">
    <w:name w:val="Unresolved Mention"/>
    <w:uiPriority w:val="99"/>
    <w:semiHidden/>
    <w:unhideWhenUsed/>
    <w:rsid w:val="00D73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5906">
      <w:bodyDiv w:val="1"/>
      <w:marLeft w:val="0"/>
      <w:marRight w:val="0"/>
      <w:marTop w:val="0"/>
      <w:marBottom w:val="0"/>
      <w:divBdr>
        <w:top w:val="none" w:sz="0" w:space="0" w:color="auto"/>
        <w:left w:val="none" w:sz="0" w:space="0" w:color="auto"/>
        <w:bottom w:val="none" w:sz="0" w:space="0" w:color="auto"/>
        <w:right w:val="none" w:sz="0" w:space="0" w:color="auto"/>
      </w:divBdr>
    </w:div>
    <w:div w:id="101727262">
      <w:bodyDiv w:val="1"/>
      <w:marLeft w:val="0"/>
      <w:marRight w:val="0"/>
      <w:marTop w:val="0"/>
      <w:marBottom w:val="0"/>
      <w:divBdr>
        <w:top w:val="none" w:sz="0" w:space="0" w:color="auto"/>
        <w:left w:val="none" w:sz="0" w:space="0" w:color="auto"/>
        <w:bottom w:val="none" w:sz="0" w:space="0" w:color="auto"/>
        <w:right w:val="none" w:sz="0" w:space="0" w:color="auto"/>
      </w:divBdr>
    </w:div>
    <w:div w:id="133763855">
      <w:bodyDiv w:val="1"/>
      <w:marLeft w:val="0"/>
      <w:marRight w:val="0"/>
      <w:marTop w:val="0"/>
      <w:marBottom w:val="0"/>
      <w:divBdr>
        <w:top w:val="none" w:sz="0" w:space="0" w:color="auto"/>
        <w:left w:val="none" w:sz="0" w:space="0" w:color="auto"/>
        <w:bottom w:val="none" w:sz="0" w:space="0" w:color="auto"/>
        <w:right w:val="none" w:sz="0" w:space="0" w:color="auto"/>
      </w:divBdr>
    </w:div>
    <w:div w:id="293416686">
      <w:bodyDiv w:val="1"/>
      <w:marLeft w:val="0"/>
      <w:marRight w:val="0"/>
      <w:marTop w:val="0"/>
      <w:marBottom w:val="0"/>
      <w:divBdr>
        <w:top w:val="none" w:sz="0" w:space="0" w:color="auto"/>
        <w:left w:val="none" w:sz="0" w:space="0" w:color="auto"/>
        <w:bottom w:val="none" w:sz="0" w:space="0" w:color="auto"/>
        <w:right w:val="none" w:sz="0" w:space="0" w:color="auto"/>
      </w:divBdr>
      <w:divsChild>
        <w:div w:id="2018460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20251">
      <w:bodyDiv w:val="1"/>
      <w:marLeft w:val="0"/>
      <w:marRight w:val="0"/>
      <w:marTop w:val="0"/>
      <w:marBottom w:val="0"/>
      <w:divBdr>
        <w:top w:val="none" w:sz="0" w:space="0" w:color="auto"/>
        <w:left w:val="none" w:sz="0" w:space="0" w:color="auto"/>
        <w:bottom w:val="none" w:sz="0" w:space="0" w:color="auto"/>
        <w:right w:val="none" w:sz="0" w:space="0" w:color="auto"/>
      </w:divBdr>
    </w:div>
    <w:div w:id="953554957">
      <w:bodyDiv w:val="1"/>
      <w:marLeft w:val="0"/>
      <w:marRight w:val="0"/>
      <w:marTop w:val="0"/>
      <w:marBottom w:val="0"/>
      <w:divBdr>
        <w:top w:val="none" w:sz="0" w:space="0" w:color="auto"/>
        <w:left w:val="none" w:sz="0" w:space="0" w:color="auto"/>
        <w:bottom w:val="none" w:sz="0" w:space="0" w:color="auto"/>
        <w:right w:val="none" w:sz="0" w:space="0" w:color="auto"/>
      </w:divBdr>
      <w:divsChild>
        <w:div w:id="314838318">
          <w:marLeft w:val="0"/>
          <w:marRight w:val="0"/>
          <w:marTop w:val="0"/>
          <w:marBottom w:val="0"/>
          <w:divBdr>
            <w:top w:val="none" w:sz="0" w:space="0" w:color="auto"/>
            <w:left w:val="none" w:sz="0" w:space="0" w:color="auto"/>
            <w:bottom w:val="none" w:sz="0" w:space="0" w:color="auto"/>
            <w:right w:val="none" w:sz="0" w:space="0" w:color="auto"/>
          </w:divBdr>
        </w:div>
        <w:div w:id="548567495">
          <w:marLeft w:val="0"/>
          <w:marRight w:val="0"/>
          <w:marTop w:val="0"/>
          <w:marBottom w:val="0"/>
          <w:divBdr>
            <w:top w:val="none" w:sz="0" w:space="0" w:color="auto"/>
            <w:left w:val="none" w:sz="0" w:space="0" w:color="auto"/>
            <w:bottom w:val="none" w:sz="0" w:space="0" w:color="auto"/>
            <w:right w:val="none" w:sz="0" w:space="0" w:color="auto"/>
          </w:divBdr>
        </w:div>
        <w:div w:id="835072742">
          <w:marLeft w:val="0"/>
          <w:marRight w:val="0"/>
          <w:marTop w:val="0"/>
          <w:marBottom w:val="0"/>
          <w:divBdr>
            <w:top w:val="none" w:sz="0" w:space="0" w:color="auto"/>
            <w:left w:val="none" w:sz="0" w:space="0" w:color="auto"/>
            <w:bottom w:val="none" w:sz="0" w:space="0" w:color="auto"/>
            <w:right w:val="none" w:sz="0" w:space="0" w:color="auto"/>
          </w:divBdr>
        </w:div>
        <w:div w:id="838036712">
          <w:marLeft w:val="0"/>
          <w:marRight w:val="0"/>
          <w:marTop w:val="0"/>
          <w:marBottom w:val="0"/>
          <w:divBdr>
            <w:top w:val="none" w:sz="0" w:space="0" w:color="auto"/>
            <w:left w:val="none" w:sz="0" w:space="0" w:color="auto"/>
            <w:bottom w:val="none" w:sz="0" w:space="0" w:color="auto"/>
            <w:right w:val="none" w:sz="0" w:space="0" w:color="auto"/>
          </w:divBdr>
        </w:div>
        <w:div w:id="860125084">
          <w:marLeft w:val="0"/>
          <w:marRight w:val="0"/>
          <w:marTop w:val="0"/>
          <w:marBottom w:val="0"/>
          <w:divBdr>
            <w:top w:val="none" w:sz="0" w:space="0" w:color="auto"/>
            <w:left w:val="none" w:sz="0" w:space="0" w:color="auto"/>
            <w:bottom w:val="none" w:sz="0" w:space="0" w:color="auto"/>
            <w:right w:val="none" w:sz="0" w:space="0" w:color="auto"/>
          </w:divBdr>
        </w:div>
        <w:div w:id="1030716037">
          <w:marLeft w:val="0"/>
          <w:marRight w:val="0"/>
          <w:marTop w:val="0"/>
          <w:marBottom w:val="0"/>
          <w:divBdr>
            <w:top w:val="none" w:sz="0" w:space="0" w:color="auto"/>
            <w:left w:val="none" w:sz="0" w:space="0" w:color="auto"/>
            <w:bottom w:val="none" w:sz="0" w:space="0" w:color="auto"/>
            <w:right w:val="none" w:sz="0" w:space="0" w:color="auto"/>
          </w:divBdr>
        </w:div>
        <w:div w:id="1250038942">
          <w:marLeft w:val="0"/>
          <w:marRight w:val="0"/>
          <w:marTop w:val="0"/>
          <w:marBottom w:val="0"/>
          <w:divBdr>
            <w:top w:val="none" w:sz="0" w:space="0" w:color="auto"/>
            <w:left w:val="none" w:sz="0" w:space="0" w:color="auto"/>
            <w:bottom w:val="none" w:sz="0" w:space="0" w:color="auto"/>
            <w:right w:val="none" w:sz="0" w:space="0" w:color="auto"/>
          </w:divBdr>
        </w:div>
        <w:div w:id="1260678499">
          <w:marLeft w:val="0"/>
          <w:marRight w:val="0"/>
          <w:marTop w:val="0"/>
          <w:marBottom w:val="0"/>
          <w:divBdr>
            <w:top w:val="none" w:sz="0" w:space="0" w:color="auto"/>
            <w:left w:val="none" w:sz="0" w:space="0" w:color="auto"/>
            <w:bottom w:val="none" w:sz="0" w:space="0" w:color="auto"/>
            <w:right w:val="none" w:sz="0" w:space="0" w:color="auto"/>
          </w:divBdr>
        </w:div>
        <w:div w:id="1347101423">
          <w:marLeft w:val="0"/>
          <w:marRight w:val="0"/>
          <w:marTop w:val="0"/>
          <w:marBottom w:val="0"/>
          <w:divBdr>
            <w:top w:val="none" w:sz="0" w:space="0" w:color="auto"/>
            <w:left w:val="none" w:sz="0" w:space="0" w:color="auto"/>
            <w:bottom w:val="none" w:sz="0" w:space="0" w:color="auto"/>
            <w:right w:val="none" w:sz="0" w:space="0" w:color="auto"/>
          </w:divBdr>
          <w:divsChild>
            <w:div w:id="261108593">
              <w:marLeft w:val="0"/>
              <w:marRight w:val="0"/>
              <w:marTop w:val="0"/>
              <w:marBottom w:val="0"/>
              <w:divBdr>
                <w:top w:val="none" w:sz="0" w:space="0" w:color="auto"/>
                <w:left w:val="none" w:sz="0" w:space="0" w:color="auto"/>
                <w:bottom w:val="none" w:sz="0" w:space="0" w:color="auto"/>
                <w:right w:val="none" w:sz="0" w:space="0" w:color="auto"/>
              </w:divBdr>
            </w:div>
            <w:div w:id="356665691">
              <w:marLeft w:val="0"/>
              <w:marRight w:val="0"/>
              <w:marTop w:val="0"/>
              <w:marBottom w:val="0"/>
              <w:divBdr>
                <w:top w:val="none" w:sz="0" w:space="0" w:color="auto"/>
                <w:left w:val="none" w:sz="0" w:space="0" w:color="auto"/>
                <w:bottom w:val="none" w:sz="0" w:space="0" w:color="auto"/>
                <w:right w:val="none" w:sz="0" w:space="0" w:color="auto"/>
              </w:divBdr>
            </w:div>
            <w:div w:id="358119995">
              <w:marLeft w:val="0"/>
              <w:marRight w:val="0"/>
              <w:marTop w:val="0"/>
              <w:marBottom w:val="0"/>
              <w:divBdr>
                <w:top w:val="none" w:sz="0" w:space="0" w:color="auto"/>
                <w:left w:val="none" w:sz="0" w:space="0" w:color="auto"/>
                <w:bottom w:val="none" w:sz="0" w:space="0" w:color="auto"/>
                <w:right w:val="none" w:sz="0" w:space="0" w:color="auto"/>
              </w:divBdr>
            </w:div>
            <w:div w:id="368797379">
              <w:marLeft w:val="0"/>
              <w:marRight w:val="0"/>
              <w:marTop w:val="0"/>
              <w:marBottom w:val="0"/>
              <w:divBdr>
                <w:top w:val="none" w:sz="0" w:space="0" w:color="auto"/>
                <w:left w:val="none" w:sz="0" w:space="0" w:color="auto"/>
                <w:bottom w:val="none" w:sz="0" w:space="0" w:color="auto"/>
                <w:right w:val="none" w:sz="0" w:space="0" w:color="auto"/>
              </w:divBdr>
            </w:div>
            <w:div w:id="474489361">
              <w:marLeft w:val="0"/>
              <w:marRight w:val="0"/>
              <w:marTop w:val="0"/>
              <w:marBottom w:val="0"/>
              <w:divBdr>
                <w:top w:val="none" w:sz="0" w:space="0" w:color="auto"/>
                <w:left w:val="none" w:sz="0" w:space="0" w:color="auto"/>
                <w:bottom w:val="none" w:sz="0" w:space="0" w:color="auto"/>
                <w:right w:val="none" w:sz="0" w:space="0" w:color="auto"/>
              </w:divBdr>
            </w:div>
            <w:div w:id="482552821">
              <w:marLeft w:val="0"/>
              <w:marRight w:val="0"/>
              <w:marTop w:val="0"/>
              <w:marBottom w:val="0"/>
              <w:divBdr>
                <w:top w:val="none" w:sz="0" w:space="0" w:color="auto"/>
                <w:left w:val="none" w:sz="0" w:space="0" w:color="auto"/>
                <w:bottom w:val="none" w:sz="0" w:space="0" w:color="auto"/>
                <w:right w:val="none" w:sz="0" w:space="0" w:color="auto"/>
              </w:divBdr>
            </w:div>
            <w:div w:id="493104345">
              <w:marLeft w:val="0"/>
              <w:marRight w:val="0"/>
              <w:marTop w:val="0"/>
              <w:marBottom w:val="0"/>
              <w:divBdr>
                <w:top w:val="none" w:sz="0" w:space="0" w:color="auto"/>
                <w:left w:val="none" w:sz="0" w:space="0" w:color="auto"/>
                <w:bottom w:val="none" w:sz="0" w:space="0" w:color="auto"/>
                <w:right w:val="none" w:sz="0" w:space="0" w:color="auto"/>
              </w:divBdr>
            </w:div>
            <w:div w:id="516844922">
              <w:marLeft w:val="0"/>
              <w:marRight w:val="0"/>
              <w:marTop w:val="0"/>
              <w:marBottom w:val="0"/>
              <w:divBdr>
                <w:top w:val="none" w:sz="0" w:space="0" w:color="auto"/>
                <w:left w:val="none" w:sz="0" w:space="0" w:color="auto"/>
                <w:bottom w:val="none" w:sz="0" w:space="0" w:color="auto"/>
                <w:right w:val="none" w:sz="0" w:space="0" w:color="auto"/>
              </w:divBdr>
            </w:div>
            <w:div w:id="710492212">
              <w:marLeft w:val="0"/>
              <w:marRight w:val="0"/>
              <w:marTop w:val="0"/>
              <w:marBottom w:val="0"/>
              <w:divBdr>
                <w:top w:val="none" w:sz="0" w:space="0" w:color="auto"/>
                <w:left w:val="none" w:sz="0" w:space="0" w:color="auto"/>
                <w:bottom w:val="none" w:sz="0" w:space="0" w:color="auto"/>
                <w:right w:val="none" w:sz="0" w:space="0" w:color="auto"/>
              </w:divBdr>
            </w:div>
            <w:div w:id="752049672">
              <w:marLeft w:val="0"/>
              <w:marRight w:val="0"/>
              <w:marTop w:val="0"/>
              <w:marBottom w:val="0"/>
              <w:divBdr>
                <w:top w:val="none" w:sz="0" w:space="0" w:color="auto"/>
                <w:left w:val="none" w:sz="0" w:space="0" w:color="auto"/>
                <w:bottom w:val="none" w:sz="0" w:space="0" w:color="auto"/>
                <w:right w:val="none" w:sz="0" w:space="0" w:color="auto"/>
              </w:divBdr>
            </w:div>
            <w:div w:id="866214941">
              <w:marLeft w:val="0"/>
              <w:marRight w:val="0"/>
              <w:marTop w:val="0"/>
              <w:marBottom w:val="0"/>
              <w:divBdr>
                <w:top w:val="none" w:sz="0" w:space="0" w:color="auto"/>
                <w:left w:val="none" w:sz="0" w:space="0" w:color="auto"/>
                <w:bottom w:val="none" w:sz="0" w:space="0" w:color="auto"/>
                <w:right w:val="none" w:sz="0" w:space="0" w:color="auto"/>
              </w:divBdr>
            </w:div>
            <w:div w:id="1052803038">
              <w:marLeft w:val="0"/>
              <w:marRight w:val="0"/>
              <w:marTop w:val="0"/>
              <w:marBottom w:val="0"/>
              <w:divBdr>
                <w:top w:val="none" w:sz="0" w:space="0" w:color="auto"/>
                <w:left w:val="none" w:sz="0" w:space="0" w:color="auto"/>
                <w:bottom w:val="none" w:sz="0" w:space="0" w:color="auto"/>
                <w:right w:val="none" w:sz="0" w:space="0" w:color="auto"/>
              </w:divBdr>
            </w:div>
            <w:div w:id="1178499503">
              <w:marLeft w:val="0"/>
              <w:marRight w:val="0"/>
              <w:marTop w:val="0"/>
              <w:marBottom w:val="0"/>
              <w:divBdr>
                <w:top w:val="none" w:sz="0" w:space="0" w:color="auto"/>
                <w:left w:val="none" w:sz="0" w:space="0" w:color="auto"/>
                <w:bottom w:val="none" w:sz="0" w:space="0" w:color="auto"/>
                <w:right w:val="none" w:sz="0" w:space="0" w:color="auto"/>
              </w:divBdr>
            </w:div>
            <w:div w:id="1256786516">
              <w:marLeft w:val="0"/>
              <w:marRight w:val="0"/>
              <w:marTop w:val="0"/>
              <w:marBottom w:val="0"/>
              <w:divBdr>
                <w:top w:val="none" w:sz="0" w:space="0" w:color="auto"/>
                <w:left w:val="none" w:sz="0" w:space="0" w:color="auto"/>
                <w:bottom w:val="none" w:sz="0" w:space="0" w:color="auto"/>
                <w:right w:val="none" w:sz="0" w:space="0" w:color="auto"/>
              </w:divBdr>
            </w:div>
            <w:div w:id="1566454172">
              <w:marLeft w:val="0"/>
              <w:marRight w:val="0"/>
              <w:marTop w:val="0"/>
              <w:marBottom w:val="0"/>
              <w:divBdr>
                <w:top w:val="none" w:sz="0" w:space="0" w:color="auto"/>
                <w:left w:val="none" w:sz="0" w:space="0" w:color="auto"/>
                <w:bottom w:val="none" w:sz="0" w:space="0" w:color="auto"/>
                <w:right w:val="none" w:sz="0" w:space="0" w:color="auto"/>
              </w:divBdr>
            </w:div>
            <w:div w:id="1567061627">
              <w:marLeft w:val="0"/>
              <w:marRight w:val="0"/>
              <w:marTop w:val="0"/>
              <w:marBottom w:val="0"/>
              <w:divBdr>
                <w:top w:val="none" w:sz="0" w:space="0" w:color="auto"/>
                <w:left w:val="none" w:sz="0" w:space="0" w:color="auto"/>
                <w:bottom w:val="none" w:sz="0" w:space="0" w:color="auto"/>
                <w:right w:val="none" w:sz="0" w:space="0" w:color="auto"/>
              </w:divBdr>
            </w:div>
            <w:div w:id="1585333297">
              <w:marLeft w:val="0"/>
              <w:marRight w:val="0"/>
              <w:marTop w:val="0"/>
              <w:marBottom w:val="0"/>
              <w:divBdr>
                <w:top w:val="none" w:sz="0" w:space="0" w:color="auto"/>
                <w:left w:val="none" w:sz="0" w:space="0" w:color="auto"/>
                <w:bottom w:val="none" w:sz="0" w:space="0" w:color="auto"/>
                <w:right w:val="none" w:sz="0" w:space="0" w:color="auto"/>
              </w:divBdr>
            </w:div>
            <w:div w:id="1707483743">
              <w:marLeft w:val="0"/>
              <w:marRight w:val="0"/>
              <w:marTop w:val="0"/>
              <w:marBottom w:val="0"/>
              <w:divBdr>
                <w:top w:val="none" w:sz="0" w:space="0" w:color="auto"/>
                <w:left w:val="none" w:sz="0" w:space="0" w:color="auto"/>
                <w:bottom w:val="none" w:sz="0" w:space="0" w:color="auto"/>
                <w:right w:val="none" w:sz="0" w:space="0" w:color="auto"/>
              </w:divBdr>
            </w:div>
            <w:div w:id="2054882018">
              <w:marLeft w:val="0"/>
              <w:marRight w:val="0"/>
              <w:marTop w:val="0"/>
              <w:marBottom w:val="0"/>
              <w:divBdr>
                <w:top w:val="none" w:sz="0" w:space="0" w:color="auto"/>
                <w:left w:val="none" w:sz="0" w:space="0" w:color="auto"/>
                <w:bottom w:val="none" w:sz="0" w:space="0" w:color="auto"/>
                <w:right w:val="none" w:sz="0" w:space="0" w:color="auto"/>
              </w:divBdr>
            </w:div>
          </w:divsChild>
        </w:div>
        <w:div w:id="1792505275">
          <w:marLeft w:val="0"/>
          <w:marRight w:val="0"/>
          <w:marTop w:val="0"/>
          <w:marBottom w:val="0"/>
          <w:divBdr>
            <w:top w:val="none" w:sz="0" w:space="0" w:color="auto"/>
            <w:left w:val="none" w:sz="0" w:space="0" w:color="auto"/>
            <w:bottom w:val="none" w:sz="0" w:space="0" w:color="auto"/>
            <w:right w:val="none" w:sz="0" w:space="0" w:color="auto"/>
          </w:divBdr>
        </w:div>
        <w:div w:id="1830167459">
          <w:marLeft w:val="0"/>
          <w:marRight w:val="0"/>
          <w:marTop w:val="0"/>
          <w:marBottom w:val="0"/>
          <w:divBdr>
            <w:top w:val="none" w:sz="0" w:space="0" w:color="auto"/>
            <w:left w:val="none" w:sz="0" w:space="0" w:color="auto"/>
            <w:bottom w:val="none" w:sz="0" w:space="0" w:color="auto"/>
            <w:right w:val="none" w:sz="0" w:space="0" w:color="auto"/>
          </w:divBdr>
        </w:div>
        <w:div w:id="1893733454">
          <w:marLeft w:val="0"/>
          <w:marRight w:val="0"/>
          <w:marTop w:val="0"/>
          <w:marBottom w:val="0"/>
          <w:divBdr>
            <w:top w:val="none" w:sz="0" w:space="0" w:color="auto"/>
            <w:left w:val="none" w:sz="0" w:space="0" w:color="auto"/>
            <w:bottom w:val="none" w:sz="0" w:space="0" w:color="auto"/>
            <w:right w:val="none" w:sz="0" w:space="0" w:color="auto"/>
          </w:divBdr>
        </w:div>
        <w:div w:id="2097894220">
          <w:marLeft w:val="0"/>
          <w:marRight w:val="0"/>
          <w:marTop w:val="0"/>
          <w:marBottom w:val="0"/>
          <w:divBdr>
            <w:top w:val="none" w:sz="0" w:space="0" w:color="auto"/>
            <w:left w:val="none" w:sz="0" w:space="0" w:color="auto"/>
            <w:bottom w:val="none" w:sz="0" w:space="0" w:color="auto"/>
            <w:right w:val="none" w:sz="0" w:space="0" w:color="auto"/>
          </w:divBdr>
        </w:div>
      </w:divsChild>
    </w:div>
    <w:div w:id="1359896396">
      <w:bodyDiv w:val="1"/>
      <w:marLeft w:val="0"/>
      <w:marRight w:val="0"/>
      <w:marTop w:val="0"/>
      <w:marBottom w:val="0"/>
      <w:divBdr>
        <w:top w:val="none" w:sz="0" w:space="0" w:color="auto"/>
        <w:left w:val="none" w:sz="0" w:space="0" w:color="auto"/>
        <w:bottom w:val="none" w:sz="0" w:space="0" w:color="auto"/>
        <w:right w:val="none" w:sz="0" w:space="0" w:color="auto"/>
      </w:divBdr>
    </w:div>
    <w:div w:id="1778744707">
      <w:bodyDiv w:val="1"/>
      <w:marLeft w:val="0"/>
      <w:marRight w:val="0"/>
      <w:marTop w:val="0"/>
      <w:marBottom w:val="0"/>
      <w:divBdr>
        <w:top w:val="none" w:sz="0" w:space="0" w:color="auto"/>
        <w:left w:val="none" w:sz="0" w:space="0" w:color="auto"/>
        <w:bottom w:val="none" w:sz="0" w:space="0" w:color="auto"/>
        <w:right w:val="none" w:sz="0" w:space="0" w:color="auto"/>
      </w:divBdr>
    </w:div>
    <w:div w:id="192344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crystal.lanning@uwrf.edu" TargetMode="External"/><Relationship Id="rId26" Type="http://schemas.openxmlformats.org/officeDocument/2006/relationships/hyperlink" Target="https://web1.ncaa.org/TES/exec/login?js=true" TargetMode="External"/><Relationship Id="rId39" Type="http://schemas.openxmlformats.org/officeDocument/2006/relationships/header" Target="header3.xml"/><Relationship Id="rId21" Type="http://schemas.openxmlformats.org/officeDocument/2006/relationships/hyperlink" Target="mailto:david.walberg@umb.edu" TargetMode="External"/><Relationship Id="rId34" Type="http://schemas.openxmlformats.org/officeDocument/2006/relationships/hyperlink" Target="http://www.ncaa.org/championships/travel/championships-travel-information"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jmacmill@css.edu" TargetMode="External"/><Relationship Id="rId29" Type="http://schemas.openxmlformats.org/officeDocument/2006/relationships/hyperlink" Target="http://www.ncaa.org/health-and-safety"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caa.org/about/resources/events/awards/elite-89-academic-recognition-award-program" TargetMode="External"/><Relationship Id="rId32" Type="http://schemas.openxmlformats.org/officeDocument/2006/relationships/hyperlink" Target="http://www.shortstravel.com/ncaachamps" TargetMode="External"/><Relationship Id="rId37" Type="http://schemas.openxmlformats.org/officeDocument/2006/relationships/hyperlink" Target="http://www.NCAA-Awards.com" TargetMode="External"/><Relationship Id="rId40"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Julia.Gale@hanes.com" TargetMode="External"/><Relationship Id="rId28" Type="http://schemas.openxmlformats.org/officeDocument/2006/relationships/hyperlink" Target="http://ncaa.com" TargetMode="External"/><Relationship Id="rId36" Type="http://schemas.openxmlformats.org/officeDocument/2006/relationships/hyperlink" Target="http://www.mtmrecognition.com/ncaa/" TargetMode="External"/><Relationship Id="rId10" Type="http://schemas.openxmlformats.org/officeDocument/2006/relationships/footnotes" Target="footnotes.xml"/><Relationship Id="rId19" Type="http://schemas.openxmlformats.org/officeDocument/2006/relationships/hyperlink" Target="mailto:steward@hws.edu" TargetMode="External"/><Relationship Id="rId31" Type="http://schemas.openxmlformats.org/officeDocument/2006/relationships/hyperlink" Target="http://www.ncaa.org/championships/travel/championships-travel-information?division=d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aking@ncaa.org" TargetMode="External"/><Relationship Id="rId27" Type="http://schemas.openxmlformats.org/officeDocument/2006/relationships/hyperlink" Target="http://www.NCAA.com" TargetMode="External"/><Relationship Id="rId30" Type="http://schemas.openxmlformats.org/officeDocument/2006/relationships/hyperlink" Target="mailto:aking@ncaa.org" TargetMode="External"/><Relationship Id="rId35" Type="http://schemas.openxmlformats.org/officeDocument/2006/relationships/hyperlink" Target="https://web1.ncaa.org/TES/exec/login?js=true"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mailto:wmandigo@middlebury.edu" TargetMode="External"/><Relationship Id="rId25" Type="http://schemas.openxmlformats.org/officeDocument/2006/relationships/hyperlink" Target="http://www.ncaa.org/championships/travel/championships-travel-information?division=d3" TargetMode="External"/><Relationship Id="rId33" Type="http://schemas.openxmlformats.org/officeDocument/2006/relationships/hyperlink" Target="http://www.gochampionships.com" TargetMode="External"/><Relationship Id="rId38" Type="http://schemas.openxmlformats.org/officeDocument/2006/relationships/hyperlink" Target="http://www.NCAA-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1172BFA0D6FF44B501098457DAD1AE" ma:contentTypeVersion="10" ma:contentTypeDescription="Create a new document." ma:contentTypeScope="" ma:versionID="547617abe91ad8bb398758ab49a8f4eb">
  <xsd:schema xmlns:xsd="http://www.w3.org/2001/XMLSchema" xmlns:xs="http://www.w3.org/2001/XMLSchema" xmlns:p="http://schemas.microsoft.com/office/2006/metadata/properties" xmlns:ns3="29488e2a-9cf2-4b29-8524-33a07453f240" targetNamespace="http://schemas.microsoft.com/office/2006/metadata/properties" ma:root="true" ma:fieldsID="70dbdaec844dcc9aec12da571bc4114a" ns3:_="">
    <xsd:import namespace="29488e2a-9cf2-4b29-8524-33a07453f2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488e2a-9cf2-4b29-8524-33a07453f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9706-8015-41D2-A359-9A941359CB6D}">
  <ds:schemaRefs>
    <ds:schemaRef ds:uri="http://schemas.microsoft.com/office/2006/metadata/longProperties"/>
  </ds:schemaRefs>
</ds:datastoreItem>
</file>

<file path=customXml/itemProps2.xml><?xml version="1.0" encoding="utf-8"?>
<ds:datastoreItem xmlns:ds="http://schemas.openxmlformats.org/officeDocument/2006/customXml" ds:itemID="{40BC0840-B911-4DAF-BC58-8EE90F94FE69}">
  <ds:schemaRefs>
    <ds:schemaRef ds:uri="http://schemas.microsoft.com/sharepoint/v3/contenttype/forms"/>
  </ds:schemaRefs>
</ds:datastoreItem>
</file>

<file path=customXml/itemProps3.xml><?xml version="1.0" encoding="utf-8"?>
<ds:datastoreItem xmlns:ds="http://schemas.openxmlformats.org/officeDocument/2006/customXml" ds:itemID="{52166179-7015-4924-A614-A1315AB4EAAF}">
  <ds:schemaRefs>
    <ds:schemaRef ds:uri="http://purl.org/dc/terms/"/>
    <ds:schemaRef ds:uri="http://schemas.openxmlformats.org/package/2006/metadata/core-properties"/>
    <ds:schemaRef ds:uri="http://schemas.microsoft.com/office/2006/documentManagement/types"/>
    <ds:schemaRef ds:uri="29488e2a-9cf2-4b29-8524-33a07453f240"/>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51596EC-3377-44E0-BD5B-2BE6788C7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488e2a-9cf2-4b29-8524-33a07453f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CB72B5-920F-453E-9723-9268BE8D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7015</Words>
  <Characters>39992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MAN_Participant_Manual_Finals_2018</vt:lpstr>
    </vt:vector>
  </TitlesOfParts>
  <Company>NCAA</Company>
  <LinksUpToDate>false</LinksUpToDate>
  <CharactersWithSpaces>46914</CharactersWithSpaces>
  <SharedDoc>false</SharedDoc>
  <HLinks>
    <vt:vector size="270" baseType="variant">
      <vt:variant>
        <vt:i4>7405687</vt:i4>
      </vt:variant>
      <vt:variant>
        <vt:i4>204</vt:i4>
      </vt:variant>
      <vt:variant>
        <vt:i4>0</vt:i4>
      </vt:variant>
      <vt:variant>
        <vt:i4>5</vt:i4>
      </vt:variant>
      <vt:variant>
        <vt:lpwstr>http://www.ncaa-awards.com/</vt:lpwstr>
      </vt:variant>
      <vt:variant>
        <vt:lpwstr/>
      </vt:variant>
      <vt:variant>
        <vt:i4>7405687</vt:i4>
      </vt:variant>
      <vt:variant>
        <vt:i4>201</vt:i4>
      </vt:variant>
      <vt:variant>
        <vt:i4>0</vt:i4>
      </vt:variant>
      <vt:variant>
        <vt:i4>5</vt:i4>
      </vt:variant>
      <vt:variant>
        <vt:lpwstr>http://www.ncaa-awards.com/</vt:lpwstr>
      </vt:variant>
      <vt:variant>
        <vt:lpwstr/>
      </vt:variant>
      <vt:variant>
        <vt:i4>3670077</vt:i4>
      </vt:variant>
      <vt:variant>
        <vt:i4>198</vt:i4>
      </vt:variant>
      <vt:variant>
        <vt:i4>0</vt:i4>
      </vt:variant>
      <vt:variant>
        <vt:i4>5</vt:i4>
      </vt:variant>
      <vt:variant>
        <vt:lpwstr>http://www.mtmrecognition.com/ncaa/</vt:lpwstr>
      </vt:variant>
      <vt:variant>
        <vt:lpwstr/>
      </vt:variant>
      <vt:variant>
        <vt:i4>5046290</vt:i4>
      </vt:variant>
      <vt:variant>
        <vt:i4>195</vt:i4>
      </vt:variant>
      <vt:variant>
        <vt:i4>0</vt:i4>
      </vt:variant>
      <vt:variant>
        <vt:i4>5</vt:i4>
      </vt:variant>
      <vt:variant>
        <vt:lpwstr>https://web1.ncaa.org/TES/exec/login?js=true</vt:lpwstr>
      </vt:variant>
      <vt:variant>
        <vt:lpwstr/>
      </vt:variant>
      <vt:variant>
        <vt:i4>5505115</vt:i4>
      </vt:variant>
      <vt:variant>
        <vt:i4>192</vt:i4>
      </vt:variant>
      <vt:variant>
        <vt:i4>0</vt:i4>
      </vt:variant>
      <vt:variant>
        <vt:i4>5</vt:i4>
      </vt:variant>
      <vt:variant>
        <vt:lpwstr>http://www.ncaa.org/championships/travel/championships-travel-information</vt:lpwstr>
      </vt:variant>
      <vt:variant>
        <vt:lpwstr/>
      </vt:variant>
      <vt:variant>
        <vt:i4>3539044</vt:i4>
      </vt:variant>
      <vt:variant>
        <vt:i4>189</vt:i4>
      </vt:variant>
      <vt:variant>
        <vt:i4>0</vt:i4>
      </vt:variant>
      <vt:variant>
        <vt:i4>5</vt:i4>
      </vt:variant>
      <vt:variant>
        <vt:lpwstr>http://www.gochampionships.com/</vt:lpwstr>
      </vt:variant>
      <vt:variant>
        <vt:lpwstr/>
      </vt:variant>
      <vt:variant>
        <vt:i4>2687010</vt:i4>
      </vt:variant>
      <vt:variant>
        <vt:i4>186</vt:i4>
      </vt:variant>
      <vt:variant>
        <vt:i4>0</vt:i4>
      </vt:variant>
      <vt:variant>
        <vt:i4>5</vt:i4>
      </vt:variant>
      <vt:variant>
        <vt:lpwstr>http://www.shortstravel.com/ncaachamps</vt:lpwstr>
      </vt:variant>
      <vt:variant>
        <vt:lpwstr/>
      </vt:variant>
      <vt:variant>
        <vt:i4>524294</vt:i4>
      </vt:variant>
      <vt:variant>
        <vt:i4>183</vt:i4>
      </vt:variant>
      <vt:variant>
        <vt:i4>0</vt:i4>
      </vt:variant>
      <vt:variant>
        <vt:i4>5</vt:i4>
      </vt:variant>
      <vt:variant>
        <vt:lpwstr>http://www.ncaa.org/championships/travel/championships-travel-information?division=d3</vt:lpwstr>
      </vt:variant>
      <vt:variant>
        <vt:lpwstr/>
      </vt:variant>
      <vt:variant>
        <vt:i4>6160482</vt:i4>
      </vt:variant>
      <vt:variant>
        <vt:i4>180</vt:i4>
      </vt:variant>
      <vt:variant>
        <vt:i4>0</vt:i4>
      </vt:variant>
      <vt:variant>
        <vt:i4>5</vt:i4>
      </vt:variant>
      <vt:variant>
        <vt:lpwstr>mailto:aking@ncaa.org</vt:lpwstr>
      </vt:variant>
      <vt:variant>
        <vt:lpwstr/>
      </vt:variant>
      <vt:variant>
        <vt:i4>5374029</vt:i4>
      </vt:variant>
      <vt:variant>
        <vt:i4>177</vt:i4>
      </vt:variant>
      <vt:variant>
        <vt:i4>0</vt:i4>
      </vt:variant>
      <vt:variant>
        <vt:i4>5</vt:i4>
      </vt:variant>
      <vt:variant>
        <vt:lpwstr>http://www.ncaa.org/health-and-safety</vt:lpwstr>
      </vt:variant>
      <vt:variant>
        <vt:lpwstr/>
      </vt:variant>
      <vt:variant>
        <vt:i4>4849669</vt:i4>
      </vt:variant>
      <vt:variant>
        <vt:i4>174</vt:i4>
      </vt:variant>
      <vt:variant>
        <vt:i4>0</vt:i4>
      </vt:variant>
      <vt:variant>
        <vt:i4>5</vt:i4>
      </vt:variant>
      <vt:variant>
        <vt:lpwstr>http://ncaa.com/</vt:lpwstr>
      </vt:variant>
      <vt:variant>
        <vt:lpwstr/>
      </vt:variant>
      <vt:variant>
        <vt:i4>4849756</vt:i4>
      </vt:variant>
      <vt:variant>
        <vt:i4>171</vt:i4>
      </vt:variant>
      <vt:variant>
        <vt:i4>0</vt:i4>
      </vt:variant>
      <vt:variant>
        <vt:i4>5</vt:i4>
      </vt:variant>
      <vt:variant>
        <vt:lpwstr>http://www.ncaa.com/</vt:lpwstr>
      </vt:variant>
      <vt:variant>
        <vt:lpwstr/>
      </vt:variant>
      <vt:variant>
        <vt:i4>5046290</vt:i4>
      </vt:variant>
      <vt:variant>
        <vt:i4>168</vt:i4>
      </vt:variant>
      <vt:variant>
        <vt:i4>0</vt:i4>
      </vt:variant>
      <vt:variant>
        <vt:i4>5</vt:i4>
      </vt:variant>
      <vt:variant>
        <vt:lpwstr>https://web1.ncaa.org/TES/exec/login?js=true</vt:lpwstr>
      </vt:variant>
      <vt:variant>
        <vt:lpwstr/>
      </vt:variant>
      <vt:variant>
        <vt:i4>524294</vt:i4>
      </vt:variant>
      <vt:variant>
        <vt:i4>165</vt:i4>
      </vt:variant>
      <vt:variant>
        <vt:i4>0</vt:i4>
      </vt:variant>
      <vt:variant>
        <vt:i4>5</vt:i4>
      </vt:variant>
      <vt:variant>
        <vt:lpwstr>http://www.ncaa.org/championships/travel/championships-travel-information?division=d3</vt:lpwstr>
      </vt:variant>
      <vt:variant>
        <vt:lpwstr/>
      </vt:variant>
      <vt:variant>
        <vt:i4>6160397</vt:i4>
      </vt:variant>
      <vt:variant>
        <vt:i4>162</vt:i4>
      </vt:variant>
      <vt:variant>
        <vt:i4>0</vt:i4>
      </vt:variant>
      <vt:variant>
        <vt:i4>5</vt:i4>
      </vt:variant>
      <vt:variant>
        <vt:lpwstr>http://www.ncaa.org/about/resources/events/awards/elite-89-academic-recognition-award-program</vt:lpwstr>
      </vt:variant>
      <vt:variant>
        <vt:lpwstr/>
      </vt:variant>
      <vt:variant>
        <vt:i4>721002</vt:i4>
      </vt:variant>
      <vt:variant>
        <vt:i4>159</vt:i4>
      </vt:variant>
      <vt:variant>
        <vt:i4>0</vt:i4>
      </vt:variant>
      <vt:variant>
        <vt:i4>5</vt:i4>
      </vt:variant>
      <vt:variant>
        <vt:lpwstr>mailto:Julia.Gale@hanes.com</vt:lpwstr>
      </vt:variant>
      <vt:variant>
        <vt:lpwstr/>
      </vt:variant>
      <vt:variant>
        <vt:i4>6160482</vt:i4>
      </vt:variant>
      <vt:variant>
        <vt:i4>156</vt:i4>
      </vt:variant>
      <vt:variant>
        <vt:i4>0</vt:i4>
      </vt:variant>
      <vt:variant>
        <vt:i4>5</vt:i4>
      </vt:variant>
      <vt:variant>
        <vt:lpwstr>mailto:aking@ncaa.org</vt:lpwstr>
      </vt:variant>
      <vt:variant>
        <vt:lpwstr/>
      </vt:variant>
      <vt:variant>
        <vt:i4>655482</vt:i4>
      </vt:variant>
      <vt:variant>
        <vt:i4>153</vt:i4>
      </vt:variant>
      <vt:variant>
        <vt:i4>0</vt:i4>
      </vt:variant>
      <vt:variant>
        <vt:i4>5</vt:i4>
      </vt:variant>
      <vt:variant>
        <vt:lpwstr>mailto:david.walberg@umb.edu</vt:lpwstr>
      </vt:variant>
      <vt:variant>
        <vt:lpwstr/>
      </vt:variant>
      <vt:variant>
        <vt:i4>1114164</vt:i4>
      </vt:variant>
      <vt:variant>
        <vt:i4>150</vt:i4>
      </vt:variant>
      <vt:variant>
        <vt:i4>0</vt:i4>
      </vt:variant>
      <vt:variant>
        <vt:i4>5</vt:i4>
      </vt:variant>
      <vt:variant>
        <vt:lpwstr>mailto:jmacmill@css.edu</vt:lpwstr>
      </vt:variant>
      <vt:variant>
        <vt:lpwstr/>
      </vt:variant>
      <vt:variant>
        <vt:i4>7995462</vt:i4>
      </vt:variant>
      <vt:variant>
        <vt:i4>147</vt:i4>
      </vt:variant>
      <vt:variant>
        <vt:i4>0</vt:i4>
      </vt:variant>
      <vt:variant>
        <vt:i4>5</vt:i4>
      </vt:variant>
      <vt:variant>
        <vt:lpwstr>mailto:steward@hws.edu</vt:lpwstr>
      </vt:variant>
      <vt:variant>
        <vt:lpwstr/>
      </vt:variant>
      <vt:variant>
        <vt:i4>2162769</vt:i4>
      </vt:variant>
      <vt:variant>
        <vt:i4>144</vt:i4>
      </vt:variant>
      <vt:variant>
        <vt:i4>0</vt:i4>
      </vt:variant>
      <vt:variant>
        <vt:i4>5</vt:i4>
      </vt:variant>
      <vt:variant>
        <vt:lpwstr>mailto:crystal.lanning@uwrf.edu</vt:lpwstr>
      </vt:variant>
      <vt:variant>
        <vt:lpwstr/>
      </vt:variant>
      <vt:variant>
        <vt:i4>4391024</vt:i4>
      </vt:variant>
      <vt:variant>
        <vt:i4>141</vt:i4>
      </vt:variant>
      <vt:variant>
        <vt:i4>0</vt:i4>
      </vt:variant>
      <vt:variant>
        <vt:i4>5</vt:i4>
      </vt:variant>
      <vt:variant>
        <vt:lpwstr>mailto:wmandigo@middlebury.edu</vt:lpwstr>
      </vt:variant>
      <vt:variant>
        <vt:lpwstr/>
      </vt:variant>
      <vt:variant>
        <vt:i4>1179701</vt:i4>
      </vt:variant>
      <vt:variant>
        <vt:i4>134</vt:i4>
      </vt:variant>
      <vt:variant>
        <vt:i4>0</vt:i4>
      </vt:variant>
      <vt:variant>
        <vt:i4>5</vt:i4>
      </vt:variant>
      <vt:variant>
        <vt:lpwstr/>
      </vt:variant>
      <vt:variant>
        <vt:lpwstr>_Toc12435551</vt:lpwstr>
      </vt:variant>
      <vt:variant>
        <vt:i4>1245237</vt:i4>
      </vt:variant>
      <vt:variant>
        <vt:i4>128</vt:i4>
      </vt:variant>
      <vt:variant>
        <vt:i4>0</vt:i4>
      </vt:variant>
      <vt:variant>
        <vt:i4>5</vt:i4>
      </vt:variant>
      <vt:variant>
        <vt:lpwstr/>
      </vt:variant>
      <vt:variant>
        <vt:lpwstr>_Toc12435550</vt:lpwstr>
      </vt:variant>
      <vt:variant>
        <vt:i4>1703988</vt:i4>
      </vt:variant>
      <vt:variant>
        <vt:i4>122</vt:i4>
      </vt:variant>
      <vt:variant>
        <vt:i4>0</vt:i4>
      </vt:variant>
      <vt:variant>
        <vt:i4>5</vt:i4>
      </vt:variant>
      <vt:variant>
        <vt:lpwstr/>
      </vt:variant>
      <vt:variant>
        <vt:lpwstr>_Toc12435549</vt:lpwstr>
      </vt:variant>
      <vt:variant>
        <vt:i4>1769524</vt:i4>
      </vt:variant>
      <vt:variant>
        <vt:i4>116</vt:i4>
      </vt:variant>
      <vt:variant>
        <vt:i4>0</vt:i4>
      </vt:variant>
      <vt:variant>
        <vt:i4>5</vt:i4>
      </vt:variant>
      <vt:variant>
        <vt:lpwstr/>
      </vt:variant>
      <vt:variant>
        <vt:lpwstr>_Toc12435548</vt:lpwstr>
      </vt:variant>
      <vt:variant>
        <vt:i4>1310772</vt:i4>
      </vt:variant>
      <vt:variant>
        <vt:i4>110</vt:i4>
      </vt:variant>
      <vt:variant>
        <vt:i4>0</vt:i4>
      </vt:variant>
      <vt:variant>
        <vt:i4>5</vt:i4>
      </vt:variant>
      <vt:variant>
        <vt:lpwstr/>
      </vt:variant>
      <vt:variant>
        <vt:lpwstr>_Toc12435547</vt:lpwstr>
      </vt:variant>
      <vt:variant>
        <vt:i4>1376308</vt:i4>
      </vt:variant>
      <vt:variant>
        <vt:i4>104</vt:i4>
      </vt:variant>
      <vt:variant>
        <vt:i4>0</vt:i4>
      </vt:variant>
      <vt:variant>
        <vt:i4>5</vt:i4>
      </vt:variant>
      <vt:variant>
        <vt:lpwstr/>
      </vt:variant>
      <vt:variant>
        <vt:lpwstr>_Toc12435546</vt:lpwstr>
      </vt:variant>
      <vt:variant>
        <vt:i4>1441844</vt:i4>
      </vt:variant>
      <vt:variant>
        <vt:i4>98</vt:i4>
      </vt:variant>
      <vt:variant>
        <vt:i4>0</vt:i4>
      </vt:variant>
      <vt:variant>
        <vt:i4>5</vt:i4>
      </vt:variant>
      <vt:variant>
        <vt:lpwstr/>
      </vt:variant>
      <vt:variant>
        <vt:lpwstr>_Toc12435545</vt:lpwstr>
      </vt:variant>
      <vt:variant>
        <vt:i4>1507380</vt:i4>
      </vt:variant>
      <vt:variant>
        <vt:i4>92</vt:i4>
      </vt:variant>
      <vt:variant>
        <vt:i4>0</vt:i4>
      </vt:variant>
      <vt:variant>
        <vt:i4>5</vt:i4>
      </vt:variant>
      <vt:variant>
        <vt:lpwstr/>
      </vt:variant>
      <vt:variant>
        <vt:lpwstr>_Toc12435544</vt:lpwstr>
      </vt:variant>
      <vt:variant>
        <vt:i4>1048628</vt:i4>
      </vt:variant>
      <vt:variant>
        <vt:i4>86</vt:i4>
      </vt:variant>
      <vt:variant>
        <vt:i4>0</vt:i4>
      </vt:variant>
      <vt:variant>
        <vt:i4>5</vt:i4>
      </vt:variant>
      <vt:variant>
        <vt:lpwstr/>
      </vt:variant>
      <vt:variant>
        <vt:lpwstr>_Toc12435543</vt:lpwstr>
      </vt:variant>
      <vt:variant>
        <vt:i4>1114164</vt:i4>
      </vt:variant>
      <vt:variant>
        <vt:i4>80</vt:i4>
      </vt:variant>
      <vt:variant>
        <vt:i4>0</vt:i4>
      </vt:variant>
      <vt:variant>
        <vt:i4>5</vt:i4>
      </vt:variant>
      <vt:variant>
        <vt:lpwstr/>
      </vt:variant>
      <vt:variant>
        <vt:lpwstr>_Toc12435542</vt:lpwstr>
      </vt:variant>
      <vt:variant>
        <vt:i4>1179700</vt:i4>
      </vt:variant>
      <vt:variant>
        <vt:i4>74</vt:i4>
      </vt:variant>
      <vt:variant>
        <vt:i4>0</vt:i4>
      </vt:variant>
      <vt:variant>
        <vt:i4>5</vt:i4>
      </vt:variant>
      <vt:variant>
        <vt:lpwstr/>
      </vt:variant>
      <vt:variant>
        <vt:lpwstr>_Toc12435541</vt:lpwstr>
      </vt:variant>
      <vt:variant>
        <vt:i4>1245236</vt:i4>
      </vt:variant>
      <vt:variant>
        <vt:i4>68</vt:i4>
      </vt:variant>
      <vt:variant>
        <vt:i4>0</vt:i4>
      </vt:variant>
      <vt:variant>
        <vt:i4>5</vt:i4>
      </vt:variant>
      <vt:variant>
        <vt:lpwstr/>
      </vt:variant>
      <vt:variant>
        <vt:lpwstr>_Toc12435540</vt:lpwstr>
      </vt:variant>
      <vt:variant>
        <vt:i4>1703987</vt:i4>
      </vt:variant>
      <vt:variant>
        <vt:i4>62</vt:i4>
      </vt:variant>
      <vt:variant>
        <vt:i4>0</vt:i4>
      </vt:variant>
      <vt:variant>
        <vt:i4>5</vt:i4>
      </vt:variant>
      <vt:variant>
        <vt:lpwstr/>
      </vt:variant>
      <vt:variant>
        <vt:lpwstr>_Toc12435539</vt:lpwstr>
      </vt:variant>
      <vt:variant>
        <vt:i4>1769523</vt:i4>
      </vt:variant>
      <vt:variant>
        <vt:i4>56</vt:i4>
      </vt:variant>
      <vt:variant>
        <vt:i4>0</vt:i4>
      </vt:variant>
      <vt:variant>
        <vt:i4>5</vt:i4>
      </vt:variant>
      <vt:variant>
        <vt:lpwstr/>
      </vt:variant>
      <vt:variant>
        <vt:lpwstr>_Toc12435538</vt:lpwstr>
      </vt:variant>
      <vt:variant>
        <vt:i4>1310771</vt:i4>
      </vt:variant>
      <vt:variant>
        <vt:i4>50</vt:i4>
      </vt:variant>
      <vt:variant>
        <vt:i4>0</vt:i4>
      </vt:variant>
      <vt:variant>
        <vt:i4>5</vt:i4>
      </vt:variant>
      <vt:variant>
        <vt:lpwstr/>
      </vt:variant>
      <vt:variant>
        <vt:lpwstr>_Toc12435537</vt:lpwstr>
      </vt:variant>
      <vt:variant>
        <vt:i4>1376307</vt:i4>
      </vt:variant>
      <vt:variant>
        <vt:i4>44</vt:i4>
      </vt:variant>
      <vt:variant>
        <vt:i4>0</vt:i4>
      </vt:variant>
      <vt:variant>
        <vt:i4>5</vt:i4>
      </vt:variant>
      <vt:variant>
        <vt:lpwstr/>
      </vt:variant>
      <vt:variant>
        <vt:lpwstr>_Toc12435536</vt:lpwstr>
      </vt:variant>
      <vt:variant>
        <vt:i4>1441843</vt:i4>
      </vt:variant>
      <vt:variant>
        <vt:i4>38</vt:i4>
      </vt:variant>
      <vt:variant>
        <vt:i4>0</vt:i4>
      </vt:variant>
      <vt:variant>
        <vt:i4>5</vt:i4>
      </vt:variant>
      <vt:variant>
        <vt:lpwstr/>
      </vt:variant>
      <vt:variant>
        <vt:lpwstr>_Toc12435535</vt:lpwstr>
      </vt:variant>
      <vt:variant>
        <vt:i4>1507379</vt:i4>
      </vt:variant>
      <vt:variant>
        <vt:i4>32</vt:i4>
      </vt:variant>
      <vt:variant>
        <vt:i4>0</vt:i4>
      </vt:variant>
      <vt:variant>
        <vt:i4>5</vt:i4>
      </vt:variant>
      <vt:variant>
        <vt:lpwstr/>
      </vt:variant>
      <vt:variant>
        <vt:lpwstr>_Toc12435534</vt:lpwstr>
      </vt:variant>
      <vt:variant>
        <vt:i4>1048627</vt:i4>
      </vt:variant>
      <vt:variant>
        <vt:i4>26</vt:i4>
      </vt:variant>
      <vt:variant>
        <vt:i4>0</vt:i4>
      </vt:variant>
      <vt:variant>
        <vt:i4>5</vt:i4>
      </vt:variant>
      <vt:variant>
        <vt:lpwstr/>
      </vt:variant>
      <vt:variant>
        <vt:lpwstr>_Toc12435533</vt:lpwstr>
      </vt:variant>
      <vt:variant>
        <vt:i4>1114163</vt:i4>
      </vt:variant>
      <vt:variant>
        <vt:i4>20</vt:i4>
      </vt:variant>
      <vt:variant>
        <vt:i4>0</vt:i4>
      </vt:variant>
      <vt:variant>
        <vt:i4>5</vt:i4>
      </vt:variant>
      <vt:variant>
        <vt:lpwstr/>
      </vt:variant>
      <vt:variant>
        <vt:lpwstr>_Toc12435532</vt:lpwstr>
      </vt:variant>
      <vt:variant>
        <vt:i4>1179699</vt:i4>
      </vt:variant>
      <vt:variant>
        <vt:i4>14</vt:i4>
      </vt:variant>
      <vt:variant>
        <vt:i4>0</vt:i4>
      </vt:variant>
      <vt:variant>
        <vt:i4>5</vt:i4>
      </vt:variant>
      <vt:variant>
        <vt:lpwstr/>
      </vt:variant>
      <vt:variant>
        <vt:lpwstr>_Toc12435531</vt:lpwstr>
      </vt:variant>
      <vt:variant>
        <vt:i4>1245235</vt:i4>
      </vt:variant>
      <vt:variant>
        <vt:i4>8</vt:i4>
      </vt:variant>
      <vt:variant>
        <vt:i4>0</vt:i4>
      </vt:variant>
      <vt:variant>
        <vt:i4>5</vt:i4>
      </vt:variant>
      <vt:variant>
        <vt:lpwstr/>
      </vt:variant>
      <vt:variant>
        <vt:lpwstr>_Toc12435530</vt:lpwstr>
      </vt:variant>
      <vt:variant>
        <vt:i4>1703986</vt:i4>
      </vt:variant>
      <vt:variant>
        <vt:i4>2</vt:i4>
      </vt:variant>
      <vt:variant>
        <vt:i4>0</vt:i4>
      </vt:variant>
      <vt:variant>
        <vt:i4>5</vt:i4>
      </vt:variant>
      <vt:variant>
        <vt:lpwstr/>
      </vt:variant>
      <vt:variant>
        <vt:lpwstr>_Toc12435529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MAN_Participant_Manual_Finals_2018</dc:title>
  <dc:subject>Participant Manual</dc:subject>
  <dc:creator>NCAA</dc:creator>
  <cp:keywords/>
  <cp:lastModifiedBy>King, Aaron</cp:lastModifiedBy>
  <cp:revision>2</cp:revision>
  <cp:lastPrinted>2018-03-06T17:01:00Z</cp:lastPrinted>
  <dcterms:created xsi:type="dcterms:W3CDTF">2019-12-11T20:05:00Z</dcterms:created>
  <dcterms:modified xsi:type="dcterms:W3CDTF">2019-12-11T20:05:00Z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0x010100F91172BFA0D6FF44B501098457DAD1AE</vt:lpwstr>
  </property>
  <property fmtid="{D5CDD505-2E9C-101B-9397-08002B2CF9AE}" pid="3" name="_dlc_ExpireDate">
    <vt:lpwstr>2017-10-09T10:10:18Z</vt:lpwstr>
  </property>
  <property fmtid="{D5CDD505-2E9C-101B-9397-08002B2CF9AE}" pid="4" name="Subject">
    <vt:lpwstr>Participant Manual</vt:lpwstr>
  </property>
  <property fmtid="{D5CDD505-2E9C-101B-9397-08002B2CF9AE}" pid="5" name="Keywords">
    <vt:lpwstr/>
  </property>
  <property fmtid="{D5CDD505-2E9C-101B-9397-08002B2CF9AE}" pid="6" name="_Author">
    <vt:lpwstr>NCAA</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
    <vt:lpwstr>Championship Document - 5 Year</vt:lpwstr>
  </property>
  <property fmtid="{D5CDD505-2E9C-101B-9397-08002B2CF9AE}" pid="13" name="Sport">
    <vt:lpwstr>Volleyball</vt:lpwstr>
  </property>
  <property fmtid="{D5CDD505-2E9C-101B-9397-08002B2CF9AE}" pid="14" name="Champ Marketing Topics">
    <vt:lpwstr/>
  </property>
  <property fmtid="{D5CDD505-2E9C-101B-9397-08002B2CF9AE}" pid="15" name="Champ Subject">
    <vt:lpwstr>Manuals_Handbook</vt:lpwstr>
  </property>
  <property fmtid="{D5CDD505-2E9C-101B-9397-08002B2CF9AE}" pid="16" name="ChampYear">
    <vt:lpwstr>2019-2020</vt:lpwstr>
  </property>
  <property fmtid="{D5CDD505-2E9C-101B-9397-08002B2CF9AE}" pid="17" name="ChampDiv">
    <vt:lpwstr>III</vt:lpwstr>
  </property>
  <property fmtid="{D5CDD505-2E9C-101B-9397-08002B2CF9AE}" pid="18" name="display_urn:schemas-microsoft-com:office:office#Editor">
    <vt:lpwstr>Hallam, Barb</vt:lpwstr>
  </property>
  <property fmtid="{D5CDD505-2E9C-101B-9397-08002B2CF9AE}" pid="19" name="display_urn:schemas-microsoft-com:office:office#Author">
    <vt:lpwstr>Hallam, Barb</vt:lpwstr>
  </property>
</Properties>
</file>